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CB20" w14:textId="440AF712" w:rsidR="009E57F2" w:rsidRPr="00D71A93" w:rsidRDefault="000C0E6D" w:rsidP="004E676A">
      <w:pPr>
        <w:jc w:val="center"/>
        <w:rPr>
          <w:rFonts w:ascii="Comic Sans MS" w:hAnsi="Comic Sans MS" w:cs="Arial"/>
          <w:b/>
          <w:sz w:val="24"/>
          <w:u w:val="single"/>
        </w:rPr>
      </w:pPr>
      <w:r w:rsidRPr="00D71A93">
        <w:rPr>
          <w:rFonts w:ascii="Comic Sans MS" w:hAnsi="Comic Sans MS" w:cs="Arial"/>
          <w:b/>
          <w:sz w:val="24"/>
          <w:u w:val="single"/>
        </w:rPr>
        <w:t>Y13 P</w:t>
      </w:r>
      <w:r w:rsidR="004C2077">
        <w:rPr>
          <w:rFonts w:ascii="Comic Sans MS" w:hAnsi="Comic Sans MS" w:cs="Arial"/>
          <w:b/>
          <w:sz w:val="24"/>
          <w:u w:val="single"/>
        </w:rPr>
        <w:t>sychology – Preparation for September</w:t>
      </w:r>
      <w:r w:rsidR="00C72BBC">
        <w:rPr>
          <w:rFonts w:ascii="Comic Sans MS" w:hAnsi="Comic Sans MS" w:cs="Arial"/>
          <w:b/>
          <w:sz w:val="24"/>
          <w:u w:val="single"/>
        </w:rPr>
        <w:t xml:space="preserve"> 202</w:t>
      </w:r>
      <w:r w:rsidR="004A1BE9">
        <w:rPr>
          <w:rFonts w:ascii="Comic Sans MS" w:hAnsi="Comic Sans MS" w:cs="Arial"/>
          <w:b/>
          <w:sz w:val="24"/>
          <w:u w:val="single"/>
        </w:rPr>
        <w:t>6</w:t>
      </w:r>
    </w:p>
    <w:p w14:paraId="20103AA8" w14:textId="77777777" w:rsidR="007A2881" w:rsidRPr="004A5373" w:rsidRDefault="007A2881" w:rsidP="004E676A">
      <w:pPr>
        <w:jc w:val="center"/>
        <w:rPr>
          <w:rFonts w:ascii="Comic Sans MS" w:hAnsi="Comic Sans MS" w:cs="Arial"/>
          <w:sz w:val="24"/>
          <w:u w:val="single"/>
        </w:rPr>
      </w:pPr>
    </w:p>
    <w:p w14:paraId="29A70311" w14:textId="77777777" w:rsidR="000C0E6D" w:rsidRPr="004A5373" w:rsidRDefault="000C0E6D" w:rsidP="000C0E6D">
      <w:pPr>
        <w:pStyle w:val="ListParagraph"/>
        <w:numPr>
          <w:ilvl w:val="0"/>
          <w:numId w:val="11"/>
        </w:numPr>
        <w:rPr>
          <w:rFonts w:ascii="Comic Sans MS" w:hAnsi="Comic Sans MS" w:cs="Arial"/>
        </w:rPr>
      </w:pPr>
      <w:r w:rsidRPr="004A5373">
        <w:rPr>
          <w:rFonts w:ascii="Comic Sans MS" w:hAnsi="Comic Sans MS" w:cs="Arial"/>
        </w:rPr>
        <w:t xml:space="preserve"> </w:t>
      </w:r>
      <w:r w:rsidR="009F4612" w:rsidRPr="007A2881">
        <w:rPr>
          <w:rFonts w:ascii="Comic Sans MS" w:hAnsi="Comic Sans MS" w:cs="Arial"/>
          <w:u w:val="single"/>
        </w:rPr>
        <w:t>Human brain</w:t>
      </w:r>
      <w:r w:rsidR="00E73CEA">
        <w:rPr>
          <w:rFonts w:ascii="Comic Sans MS" w:hAnsi="Comic Sans MS" w:cs="Arial"/>
        </w:rPr>
        <w:t xml:space="preserve"> – using the terms </w:t>
      </w:r>
      <w:r w:rsidR="009F4612" w:rsidRPr="004A5373">
        <w:rPr>
          <w:rFonts w:ascii="Comic Sans MS" w:hAnsi="Comic Sans MS" w:cs="Arial"/>
        </w:rPr>
        <w:t xml:space="preserve">below, create a presentation of the brain.  </w:t>
      </w:r>
      <w:r w:rsidR="002E1BF4" w:rsidRPr="004A5373">
        <w:rPr>
          <w:rFonts w:ascii="Comic Sans MS" w:hAnsi="Comic Sans MS" w:cs="Arial"/>
        </w:rPr>
        <w:t xml:space="preserve">You need to know </w:t>
      </w:r>
      <w:r w:rsidR="002E1BF4" w:rsidRPr="007A2881">
        <w:rPr>
          <w:rFonts w:ascii="Comic Sans MS" w:hAnsi="Comic Sans MS" w:cs="Arial"/>
          <w:b/>
        </w:rPr>
        <w:t>WHERE they are and WHAT they do</w:t>
      </w:r>
      <w:r w:rsidR="002E1BF4" w:rsidRPr="004A5373">
        <w:rPr>
          <w:rFonts w:ascii="Comic Sans MS" w:hAnsi="Comic Sans MS" w:cs="Arial"/>
        </w:rPr>
        <w:t xml:space="preserve">.  </w:t>
      </w:r>
      <w:r w:rsidR="009F4612" w:rsidRPr="004A5373">
        <w:rPr>
          <w:rFonts w:ascii="Comic Sans MS" w:hAnsi="Comic Sans MS" w:cs="Arial"/>
        </w:rPr>
        <w:t xml:space="preserve">This can be as creative as you </w:t>
      </w:r>
      <w:r w:rsidR="00206CCA">
        <w:rPr>
          <w:rFonts w:ascii="Comic Sans MS" w:hAnsi="Comic Sans MS" w:cs="Arial"/>
        </w:rPr>
        <w:t>wish e.g.  Display/ poster</w:t>
      </w:r>
      <w:r w:rsidR="009F4612" w:rsidRPr="004A5373">
        <w:rPr>
          <w:rFonts w:ascii="Comic Sans MS" w:hAnsi="Comic Sans MS" w:cs="Arial"/>
        </w:rPr>
        <w:t>, model, PowerPoint etc.</w:t>
      </w:r>
    </w:p>
    <w:p w14:paraId="072D7A52" w14:textId="77777777" w:rsidR="009F4612" w:rsidRDefault="009F4612" w:rsidP="009F4612">
      <w:pPr>
        <w:pStyle w:val="ListParagraph"/>
        <w:rPr>
          <w:rFonts w:ascii="Comic Sans MS" w:hAnsi="Comic Sans MS" w:cs="Arial"/>
          <w:b/>
        </w:rPr>
      </w:pPr>
      <w:r w:rsidRPr="007A2881">
        <w:rPr>
          <w:rFonts w:ascii="Comic Sans MS" w:hAnsi="Comic Sans MS" w:cs="Arial"/>
          <w:b/>
        </w:rPr>
        <w:t>Terms to include are:</w:t>
      </w:r>
    </w:p>
    <w:p w14:paraId="76BA58C7" w14:textId="77777777" w:rsidR="00E73CEA" w:rsidRPr="007A2881" w:rsidRDefault="00E73CEA" w:rsidP="009F4612">
      <w:pPr>
        <w:pStyle w:val="ListParagraph"/>
        <w:rPr>
          <w:rFonts w:ascii="Comic Sans MS" w:hAnsi="Comic Sans MS" w:cs="Arial"/>
          <w:b/>
        </w:rPr>
      </w:pPr>
    </w:p>
    <w:p w14:paraId="65ECC4F3" w14:textId="77777777" w:rsidR="002E1BF4" w:rsidRPr="004A5373" w:rsidRDefault="002E1BF4" w:rsidP="002E1BF4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Comic Sans MS" w:hAnsi="Comic Sans MS" w:cs="Arial"/>
        </w:rPr>
      </w:pPr>
      <w:r w:rsidRPr="004A5373">
        <w:rPr>
          <w:rFonts w:ascii="Comic Sans MS" w:hAnsi="Comic Sans MS" w:cs="Arial"/>
        </w:rPr>
        <w:t>Left and right hemispheres</w:t>
      </w:r>
    </w:p>
    <w:p w14:paraId="474C8574" w14:textId="77777777" w:rsidR="002E1BF4" w:rsidRPr="004A5373" w:rsidRDefault="002E1BF4" w:rsidP="002E1BF4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Comic Sans MS" w:hAnsi="Comic Sans MS" w:cs="Arial"/>
        </w:rPr>
      </w:pPr>
      <w:r w:rsidRPr="004A5373">
        <w:rPr>
          <w:rFonts w:ascii="Comic Sans MS" w:hAnsi="Comic Sans MS" w:cs="Arial"/>
        </w:rPr>
        <w:t>The corpus callosum</w:t>
      </w:r>
    </w:p>
    <w:p w14:paraId="5DA8918C" w14:textId="77777777" w:rsidR="002E1BF4" w:rsidRPr="004A5373" w:rsidRDefault="002E1BF4" w:rsidP="002E1BF4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Comic Sans MS" w:hAnsi="Comic Sans MS" w:cs="Arial"/>
        </w:rPr>
      </w:pPr>
      <w:r w:rsidRPr="004A5373">
        <w:rPr>
          <w:rFonts w:ascii="Comic Sans MS" w:hAnsi="Comic Sans MS" w:cs="Arial"/>
        </w:rPr>
        <w:t>Broca’s area</w:t>
      </w:r>
    </w:p>
    <w:p w14:paraId="26E4A2F8" w14:textId="77777777" w:rsidR="002E1BF4" w:rsidRPr="004A5373" w:rsidRDefault="002E1BF4" w:rsidP="002E1BF4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Comic Sans MS" w:hAnsi="Comic Sans MS" w:cs="Arial"/>
        </w:rPr>
      </w:pPr>
      <w:r w:rsidRPr="004A5373">
        <w:rPr>
          <w:rFonts w:ascii="Comic Sans MS" w:hAnsi="Comic Sans MS" w:cs="Arial"/>
        </w:rPr>
        <w:t xml:space="preserve">Wernicke’s area </w:t>
      </w:r>
    </w:p>
    <w:p w14:paraId="2C4CC848" w14:textId="77777777" w:rsidR="002E1BF4" w:rsidRPr="004A5373" w:rsidRDefault="002E1BF4" w:rsidP="002E1BF4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Comic Sans MS" w:hAnsi="Comic Sans MS" w:cs="Arial"/>
        </w:rPr>
      </w:pPr>
      <w:r w:rsidRPr="004A5373">
        <w:rPr>
          <w:rFonts w:ascii="Comic Sans MS" w:hAnsi="Comic Sans MS" w:cs="Arial"/>
        </w:rPr>
        <w:t xml:space="preserve">Motor, visual, auditory, somatosensory cortex </w:t>
      </w:r>
    </w:p>
    <w:p w14:paraId="18AC30E0" w14:textId="77777777" w:rsidR="002E1BF4" w:rsidRPr="004A5373" w:rsidRDefault="002E1BF4" w:rsidP="002E1BF4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Comic Sans MS" w:hAnsi="Comic Sans MS" w:cs="Arial"/>
        </w:rPr>
      </w:pPr>
      <w:r w:rsidRPr="004A5373">
        <w:rPr>
          <w:rFonts w:ascii="Comic Sans MS" w:hAnsi="Comic Sans MS" w:cs="Arial"/>
        </w:rPr>
        <w:t>The four lobes (frontal, temporal, occipital and parietal lobe)</w:t>
      </w:r>
    </w:p>
    <w:p w14:paraId="20DBB620" w14:textId="77777777" w:rsidR="007A2881" w:rsidRDefault="007A2881" w:rsidP="002E1BF4">
      <w:pPr>
        <w:rPr>
          <w:rFonts w:ascii="Comic Sans MS" w:hAnsi="Comic Sans MS" w:cs="Arial"/>
        </w:rPr>
      </w:pPr>
    </w:p>
    <w:p w14:paraId="27E6BEAC" w14:textId="77777777" w:rsidR="002E1BF4" w:rsidRPr="004A5373" w:rsidRDefault="002E1BF4" w:rsidP="002E1BF4">
      <w:pPr>
        <w:rPr>
          <w:rFonts w:ascii="Comic Sans MS" w:hAnsi="Comic Sans MS" w:cs="Arial"/>
        </w:rPr>
      </w:pPr>
      <w:r w:rsidRPr="004A5373">
        <w:rPr>
          <w:rFonts w:ascii="Comic Sans MS" w:hAnsi="Comic Sans MS" w:cs="Arial"/>
        </w:rPr>
        <w:t>Extension work</w:t>
      </w:r>
    </w:p>
    <w:p w14:paraId="5A2D862E" w14:textId="77777777" w:rsidR="002E1BF4" w:rsidRPr="004A5373" w:rsidRDefault="002E1BF4" w:rsidP="002E1BF4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Comic Sans MS" w:hAnsi="Comic Sans MS" w:cs="Arial"/>
        </w:rPr>
      </w:pPr>
      <w:r w:rsidRPr="004A5373">
        <w:rPr>
          <w:rFonts w:ascii="Comic Sans MS" w:hAnsi="Comic Sans MS" w:cs="Arial"/>
        </w:rPr>
        <w:t>Pineal gland</w:t>
      </w:r>
    </w:p>
    <w:p w14:paraId="1F81674F" w14:textId="77777777" w:rsidR="002E1BF4" w:rsidRDefault="002E1BF4" w:rsidP="002E1BF4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Comic Sans MS" w:hAnsi="Comic Sans MS" w:cs="Arial"/>
        </w:rPr>
      </w:pPr>
      <w:proofErr w:type="spellStart"/>
      <w:r w:rsidRPr="004A5373">
        <w:rPr>
          <w:rFonts w:ascii="Comic Sans MS" w:hAnsi="Comic Sans MS" w:cs="Arial"/>
        </w:rPr>
        <w:t>Supachiasmatic</w:t>
      </w:r>
      <w:proofErr w:type="spellEnd"/>
      <w:r w:rsidRPr="004A5373">
        <w:rPr>
          <w:rFonts w:ascii="Comic Sans MS" w:hAnsi="Comic Sans MS" w:cs="Arial"/>
        </w:rPr>
        <w:t xml:space="preserve"> Nuclei (SCN)</w:t>
      </w:r>
    </w:p>
    <w:p w14:paraId="4264F7F3" w14:textId="77777777" w:rsidR="007A2881" w:rsidRPr="004A5373" w:rsidRDefault="007A2881" w:rsidP="007A2881">
      <w:pPr>
        <w:pStyle w:val="ListParagraph"/>
        <w:spacing w:after="0" w:line="240" w:lineRule="auto"/>
        <w:contextualSpacing w:val="0"/>
        <w:rPr>
          <w:rFonts w:ascii="Comic Sans MS" w:hAnsi="Comic Sans MS" w:cs="Arial"/>
        </w:rPr>
      </w:pPr>
    </w:p>
    <w:p w14:paraId="3688EC3C" w14:textId="77777777" w:rsidR="005A627E" w:rsidRPr="00E73CEA" w:rsidRDefault="005A627E" w:rsidP="00E73CEA">
      <w:pPr>
        <w:rPr>
          <w:rFonts w:ascii="Comic Sans MS" w:hAnsi="Comic Sans MS" w:cs="Arial"/>
        </w:rPr>
      </w:pPr>
    </w:p>
    <w:p w14:paraId="3DDB9429" w14:textId="77777777" w:rsidR="007A2881" w:rsidRDefault="007A2881" w:rsidP="007A2881">
      <w:pPr>
        <w:pStyle w:val="ListParagraph"/>
        <w:numPr>
          <w:ilvl w:val="0"/>
          <w:numId w:val="11"/>
        </w:numPr>
        <w:rPr>
          <w:rFonts w:ascii="Comic Sans MS" w:hAnsi="Comic Sans MS" w:cs="Arial"/>
        </w:rPr>
      </w:pPr>
      <w:r w:rsidRPr="007A2881">
        <w:rPr>
          <w:rFonts w:ascii="Comic Sans MS" w:hAnsi="Comic Sans MS" w:cs="Arial"/>
          <w:u w:val="single"/>
        </w:rPr>
        <w:t>Psychological approaches:</w:t>
      </w:r>
      <w:r>
        <w:rPr>
          <w:rFonts w:ascii="Comic Sans MS" w:hAnsi="Comic Sans MS" w:cs="Arial"/>
        </w:rPr>
        <w:t xml:space="preserve"> Write an </w:t>
      </w:r>
      <w:r w:rsidRPr="007A2881">
        <w:rPr>
          <w:rFonts w:ascii="Comic Sans MS" w:hAnsi="Comic Sans MS" w:cs="Arial"/>
          <w:b/>
        </w:rPr>
        <w:t>essay plan</w:t>
      </w:r>
      <w:r>
        <w:rPr>
          <w:rFonts w:ascii="Comic Sans MS" w:hAnsi="Comic Sans MS" w:cs="Arial"/>
        </w:rPr>
        <w:t xml:space="preserve"> for </w:t>
      </w:r>
      <w:r w:rsidRPr="007A2881">
        <w:rPr>
          <w:rFonts w:ascii="Comic Sans MS" w:hAnsi="Comic Sans MS" w:cs="Arial"/>
          <w:b/>
        </w:rPr>
        <w:t>at least</w:t>
      </w:r>
      <w:r>
        <w:rPr>
          <w:rFonts w:ascii="Comic Sans MS" w:hAnsi="Comic Sans MS" w:cs="Arial"/>
        </w:rPr>
        <w:t xml:space="preserve"> one of the essay questions below.</w:t>
      </w:r>
    </w:p>
    <w:p w14:paraId="2BCFC4FC" w14:textId="77777777" w:rsidR="0000157A" w:rsidRPr="007A2881" w:rsidRDefault="007A2881" w:rsidP="007A2881">
      <w:pPr>
        <w:ind w:left="360"/>
        <w:rPr>
          <w:rFonts w:ascii="Comic Sans MS" w:hAnsi="Comic Sans MS" w:cs="Arial"/>
        </w:rPr>
      </w:pPr>
      <w:r w:rsidRPr="007A2881">
        <w:rPr>
          <w:rFonts w:ascii="Comic Sans MS" w:hAnsi="Comic Sans MS" w:cs="Arial"/>
        </w:rPr>
        <w:t xml:space="preserve">This will then be assessed during your first week back where you will write a response to either one of these questions (you can choose which) in timed conditions </w:t>
      </w:r>
      <w:r w:rsidRPr="007A2881">
        <w:rPr>
          <w:rFonts w:ascii="Comic Sans MS" w:hAnsi="Comic Sans MS" w:cs="Tahoma"/>
          <w:szCs w:val="24"/>
        </w:rPr>
        <w:t xml:space="preserve">(you will be informed of the date for this timed essay during your first week back) </w:t>
      </w:r>
    </w:p>
    <w:p w14:paraId="5CC4B416" w14:textId="77777777" w:rsidR="0000157A" w:rsidRPr="004A5373" w:rsidRDefault="0000157A" w:rsidP="0000157A">
      <w:pPr>
        <w:pStyle w:val="ListParagraph"/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Comic Sans MS" w:hAnsi="Comic Sans MS" w:cs="Arial"/>
          <w:b/>
          <w:bCs/>
          <w:sz w:val="20"/>
          <w:szCs w:val="20"/>
          <w:lang w:val="en-US"/>
        </w:rPr>
      </w:pPr>
    </w:p>
    <w:p w14:paraId="013DA735" w14:textId="77777777" w:rsidR="000C0E6D" w:rsidRPr="007A2881" w:rsidRDefault="00AF1C70" w:rsidP="000C0E6D">
      <w:pPr>
        <w:pStyle w:val="ListParagraph"/>
        <w:numPr>
          <w:ilvl w:val="0"/>
          <w:numId w:val="12"/>
        </w:numPr>
        <w:rPr>
          <w:rFonts w:ascii="Comic Sans MS" w:hAnsi="Comic Sans MS" w:cs="Arial"/>
        </w:rPr>
      </w:pPr>
      <w:r w:rsidRPr="004A5373">
        <w:rPr>
          <w:rFonts w:ascii="Comic Sans MS" w:hAnsi="Comic Sans MS" w:cs="Arial"/>
          <w:lang w:val="en"/>
        </w:rPr>
        <w:t xml:space="preserve">Describe the psychodynamic approach to explaining human </w:t>
      </w:r>
      <w:proofErr w:type="spellStart"/>
      <w:r w:rsidRPr="004A5373">
        <w:rPr>
          <w:rFonts w:ascii="Comic Sans MS" w:hAnsi="Comic Sans MS" w:cs="Arial"/>
          <w:lang w:val="en"/>
        </w:rPr>
        <w:t>behaviour</w:t>
      </w:r>
      <w:proofErr w:type="spellEnd"/>
      <w:r w:rsidRPr="004A5373">
        <w:rPr>
          <w:rFonts w:ascii="Comic Sans MS" w:hAnsi="Comic Sans MS" w:cs="Arial"/>
          <w:lang w:val="en"/>
        </w:rPr>
        <w:t xml:space="preserve">. Discuss strengths </w:t>
      </w:r>
      <w:r w:rsidRPr="007A2881">
        <w:rPr>
          <w:rFonts w:ascii="Comic Sans MS" w:hAnsi="Comic Sans MS" w:cs="Arial"/>
          <w:bCs/>
          <w:lang w:val="en"/>
        </w:rPr>
        <w:t>and</w:t>
      </w:r>
      <w:r w:rsidRPr="007A2881">
        <w:rPr>
          <w:rFonts w:ascii="Comic Sans MS" w:hAnsi="Comic Sans MS" w:cs="Arial"/>
          <w:lang w:val="en"/>
        </w:rPr>
        <w:t xml:space="preserve"> limitations</w:t>
      </w:r>
      <w:r w:rsidRPr="004A5373">
        <w:rPr>
          <w:rFonts w:ascii="Comic Sans MS" w:hAnsi="Comic Sans MS" w:cs="Arial"/>
          <w:lang w:val="en"/>
        </w:rPr>
        <w:t xml:space="preserve"> of this approach</w:t>
      </w:r>
      <w:r w:rsidRPr="004A5373">
        <w:rPr>
          <w:rFonts w:ascii="Comic Sans MS" w:hAnsi="Comic Sans MS"/>
          <w:lang w:val="en"/>
        </w:rPr>
        <w:t>.</w:t>
      </w:r>
      <w:r w:rsidR="000C0E6D" w:rsidRPr="004A5373">
        <w:rPr>
          <w:rFonts w:ascii="Comic Sans MS" w:hAnsi="Comic Sans MS" w:cs="Arial"/>
        </w:rPr>
        <w:t xml:space="preserve">  </w:t>
      </w:r>
      <w:r w:rsidR="000C0E6D" w:rsidRPr="004A5373">
        <w:rPr>
          <w:rFonts w:ascii="Comic Sans MS" w:hAnsi="Comic Sans MS" w:cs="Arial"/>
          <w:i/>
        </w:rPr>
        <w:t>16</w:t>
      </w:r>
      <w:r w:rsidR="007A2881">
        <w:rPr>
          <w:rFonts w:ascii="Comic Sans MS" w:hAnsi="Comic Sans MS" w:cs="Arial"/>
          <w:i/>
        </w:rPr>
        <w:t xml:space="preserve"> </w:t>
      </w:r>
      <w:r w:rsidR="000C0E6D" w:rsidRPr="004A5373">
        <w:rPr>
          <w:rFonts w:ascii="Comic Sans MS" w:hAnsi="Comic Sans MS" w:cs="Arial"/>
          <w:i/>
        </w:rPr>
        <w:t>marks</w:t>
      </w:r>
    </w:p>
    <w:p w14:paraId="35444F5B" w14:textId="77777777" w:rsidR="007A2881" w:rsidRPr="007A2881" w:rsidRDefault="007A2881" w:rsidP="007A2881">
      <w:pPr>
        <w:pStyle w:val="ListParagraph"/>
        <w:ind w:left="1080"/>
        <w:rPr>
          <w:rFonts w:ascii="Comic Sans MS" w:hAnsi="Comic Sans MS" w:cs="Arial"/>
        </w:rPr>
      </w:pPr>
    </w:p>
    <w:p w14:paraId="18A52B42" w14:textId="77777777" w:rsidR="007A2881" w:rsidRPr="00E73CEA" w:rsidRDefault="007A2881" w:rsidP="000C0E6D">
      <w:pPr>
        <w:pStyle w:val="ListParagraph"/>
        <w:numPr>
          <w:ilvl w:val="0"/>
          <w:numId w:val="12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>Desc</w:t>
      </w:r>
      <w:r w:rsidR="00206CCA">
        <w:rPr>
          <w:rFonts w:ascii="Comic Sans MS" w:hAnsi="Comic Sans MS" w:cs="Arial"/>
        </w:rPr>
        <w:t>ribe and evaluate the Behavioural</w:t>
      </w:r>
      <w:r>
        <w:rPr>
          <w:rFonts w:ascii="Comic Sans MS" w:hAnsi="Comic Sans MS" w:cs="Arial"/>
        </w:rPr>
        <w:t xml:space="preserve"> approach in psychology. </w:t>
      </w:r>
      <w:r>
        <w:rPr>
          <w:rFonts w:ascii="Comic Sans MS" w:hAnsi="Comic Sans MS" w:cs="Arial"/>
          <w:i/>
        </w:rPr>
        <w:t xml:space="preserve">16 marks </w:t>
      </w:r>
    </w:p>
    <w:p w14:paraId="13792FC0" w14:textId="77777777" w:rsidR="00E73CEA" w:rsidRPr="00E73CEA" w:rsidRDefault="00E73CEA" w:rsidP="00E73CEA">
      <w:pPr>
        <w:pStyle w:val="ListParagraph"/>
        <w:rPr>
          <w:rFonts w:ascii="Comic Sans MS" w:hAnsi="Comic Sans MS" w:cs="Arial"/>
        </w:rPr>
      </w:pPr>
    </w:p>
    <w:p w14:paraId="2B298D64" w14:textId="77777777" w:rsidR="00E73CEA" w:rsidRDefault="00E73CEA" w:rsidP="00E73CEA">
      <w:pPr>
        <w:rPr>
          <w:rFonts w:ascii="Comic Sans MS" w:hAnsi="Comic Sans MS" w:cs="Arial"/>
        </w:rPr>
      </w:pPr>
    </w:p>
    <w:p w14:paraId="7421ECBC" w14:textId="77777777" w:rsidR="00206CCA" w:rsidRDefault="00206CCA" w:rsidP="00206CCA">
      <w:pPr>
        <w:pStyle w:val="ListParagraph"/>
        <w:numPr>
          <w:ilvl w:val="0"/>
          <w:numId w:val="11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>In preparation for topics in Psychology research and answer the following question in no more than 500 words:</w:t>
      </w:r>
    </w:p>
    <w:p w14:paraId="5483E1B8" w14:textId="6A3769B0" w:rsidR="00E73CEA" w:rsidRPr="00206CCA" w:rsidRDefault="00206CCA" w:rsidP="00206CCA">
      <w:pPr>
        <w:pStyle w:val="ListParagrap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Discuss biological explanations for </w:t>
      </w:r>
      <w:r w:rsidRPr="00206CCA">
        <w:rPr>
          <w:rFonts w:ascii="Comic Sans MS" w:hAnsi="Comic Sans MS" w:cs="Arial"/>
          <w:b/>
        </w:rPr>
        <w:t xml:space="preserve">one </w:t>
      </w:r>
      <w:r>
        <w:rPr>
          <w:rFonts w:ascii="Comic Sans MS" w:hAnsi="Comic Sans MS" w:cs="Arial"/>
        </w:rPr>
        <w:t xml:space="preserve">of the </w:t>
      </w:r>
      <w:r w:rsidR="00903640">
        <w:rPr>
          <w:rFonts w:ascii="Comic Sans MS" w:hAnsi="Comic Sans MS" w:cs="Arial"/>
        </w:rPr>
        <w:t>following: -</w:t>
      </w:r>
      <w:r>
        <w:rPr>
          <w:rFonts w:ascii="Comic Sans MS" w:hAnsi="Comic Sans MS" w:cs="Arial"/>
        </w:rPr>
        <w:t xml:space="preserve"> Schizophrenia or Criminal Behaviour.</w:t>
      </w:r>
      <w:r w:rsidR="00E73CEA" w:rsidRPr="00206CCA">
        <w:rPr>
          <w:rFonts w:ascii="Comic Sans MS" w:hAnsi="Comic Sans MS" w:cs="Arial"/>
        </w:rPr>
        <w:t xml:space="preserve"> </w:t>
      </w:r>
    </w:p>
    <w:sectPr w:rsidR="00E73CEA" w:rsidRPr="00206CCA" w:rsidSect="004A5373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5C4"/>
    <w:multiLevelType w:val="hybridMultilevel"/>
    <w:tmpl w:val="5F4436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0085C"/>
    <w:multiLevelType w:val="hybridMultilevel"/>
    <w:tmpl w:val="D742A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E71"/>
    <w:multiLevelType w:val="hybridMultilevel"/>
    <w:tmpl w:val="A72CBF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4F5C29"/>
    <w:multiLevelType w:val="hybridMultilevel"/>
    <w:tmpl w:val="C0088246"/>
    <w:lvl w:ilvl="0" w:tplc="38E89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90BD9"/>
    <w:multiLevelType w:val="hybridMultilevel"/>
    <w:tmpl w:val="C600A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21128"/>
    <w:multiLevelType w:val="hybridMultilevel"/>
    <w:tmpl w:val="CE808E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46EA4"/>
    <w:multiLevelType w:val="hybridMultilevel"/>
    <w:tmpl w:val="B2B0A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8023B"/>
    <w:multiLevelType w:val="hybridMultilevel"/>
    <w:tmpl w:val="7F72C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923D6"/>
    <w:multiLevelType w:val="hybridMultilevel"/>
    <w:tmpl w:val="55D08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C21B7"/>
    <w:multiLevelType w:val="hybridMultilevel"/>
    <w:tmpl w:val="B99E51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35337"/>
    <w:multiLevelType w:val="hybridMultilevel"/>
    <w:tmpl w:val="701424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F331EC"/>
    <w:multiLevelType w:val="hybridMultilevel"/>
    <w:tmpl w:val="557E4D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828AE"/>
    <w:multiLevelType w:val="hybridMultilevel"/>
    <w:tmpl w:val="1FB2672E"/>
    <w:lvl w:ilvl="0" w:tplc="3BF695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233DB"/>
    <w:multiLevelType w:val="hybridMultilevel"/>
    <w:tmpl w:val="22CA0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172FA"/>
    <w:multiLevelType w:val="hybridMultilevel"/>
    <w:tmpl w:val="708038A2"/>
    <w:lvl w:ilvl="0" w:tplc="D1CE502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596508">
    <w:abstractNumId w:val="11"/>
  </w:num>
  <w:num w:numId="2" w16cid:durableId="2084444991">
    <w:abstractNumId w:val="1"/>
  </w:num>
  <w:num w:numId="3" w16cid:durableId="2116167644">
    <w:abstractNumId w:val="5"/>
  </w:num>
  <w:num w:numId="4" w16cid:durableId="1307392648">
    <w:abstractNumId w:val="13"/>
  </w:num>
  <w:num w:numId="5" w16cid:durableId="2126073498">
    <w:abstractNumId w:val="6"/>
  </w:num>
  <w:num w:numId="6" w16cid:durableId="152137892">
    <w:abstractNumId w:val="12"/>
  </w:num>
  <w:num w:numId="7" w16cid:durableId="1102645138">
    <w:abstractNumId w:val="8"/>
  </w:num>
  <w:num w:numId="8" w16cid:durableId="459109471">
    <w:abstractNumId w:val="10"/>
  </w:num>
  <w:num w:numId="9" w16cid:durableId="1863586918">
    <w:abstractNumId w:val="9"/>
  </w:num>
  <w:num w:numId="10" w16cid:durableId="900025226">
    <w:abstractNumId w:val="4"/>
  </w:num>
  <w:num w:numId="11" w16cid:durableId="892934248">
    <w:abstractNumId w:val="7"/>
  </w:num>
  <w:num w:numId="12" w16cid:durableId="1156150117">
    <w:abstractNumId w:val="3"/>
  </w:num>
  <w:num w:numId="13" w16cid:durableId="2040856811">
    <w:abstractNumId w:val="2"/>
  </w:num>
  <w:num w:numId="14" w16cid:durableId="514924957">
    <w:abstractNumId w:val="0"/>
  </w:num>
  <w:num w:numId="15" w16cid:durableId="8592007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6A"/>
    <w:rsid w:val="0000157A"/>
    <w:rsid w:val="00052E70"/>
    <w:rsid w:val="00081961"/>
    <w:rsid w:val="000C0E6D"/>
    <w:rsid w:val="00154EA3"/>
    <w:rsid w:val="00206CCA"/>
    <w:rsid w:val="00230B20"/>
    <w:rsid w:val="00231BCF"/>
    <w:rsid w:val="002D434E"/>
    <w:rsid w:val="002E1BF4"/>
    <w:rsid w:val="00302504"/>
    <w:rsid w:val="00322E6F"/>
    <w:rsid w:val="0039631B"/>
    <w:rsid w:val="003B22B6"/>
    <w:rsid w:val="003C3DEC"/>
    <w:rsid w:val="003C65AB"/>
    <w:rsid w:val="004A1BE9"/>
    <w:rsid w:val="004A5373"/>
    <w:rsid w:val="004C2077"/>
    <w:rsid w:val="004E676A"/>
    <w:rsid w:val="004E7F41"/>
    <w:rsid w:val="005A627E"/>
    <w:rsid w:val="00761E99"/>
    <w:rsid w:val="00772D08"/>
    <w:rsid w:val="007A2881"/>
    <w:rsid w:val="007B6640"/>
    <w:rsid w:val="007E4439"/>
    <w:rsid w:val="00811194"/>
    <w:rsid w:val="008247B9"/>
    <w:rsid w:val="00863E6F"/>
    <w:rsid w:val="008D1F78"/>
    <w:rsid w:val="008D3381"/>
    <w:rsid w:val="008F7595"/>
    <w:rsid w:val="00903640"/>
    <w:rsid w:val="009E57F2"/>
    <w:rsid w:val="009F4612"/>
    <w:rsid w:val="009F7CA4"/>
    <w:rsid w:val="00A80510"/>
    <w:rsid w:val="00A91B72"/>
    <w:rsid w:val="00AB7EF3"/>
    <w:rsid w:val="00AD010F"/>
    <w:rsid w:val="00AF1C70"/>
    <w:rsid w:val="00B06794"/>
    <w:rsid w:val="00B305B4"/>
    <w:rsid w:val="00BA6748"/>
    <w:rsid w:val="00C72BBC"/>
    <w:rsid w:val="00CB0037"/>
    <w:rsid w:val="00D1548C"/>
    <w:rsid w:val="00D211F6"/>
    <w:rsid w:val="00D71A93"/>
    <w:rsid w:val="00E73CEA"/>
    <w:rsid w:val="00EB34BA"/>
    <w:rsid w:val="00EB5960"/>
    <w:rsid w:val="00F2189F"/>
    <w:rsid w:val="00F34FAA"/>
    <w:rsid w:val="00F93900"/>
    <w:rsid w:val="00F97D76"/>
    <w:rsid w:val="00FA19BC"/>
    <w:rsid w:val="00FE6A02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C7A14"/>
  <w15:docId w15:val="{E9B84762-793A-42AF-A3DF-AC430BCA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76A"/>
    <w:pPr>
      <w:ind w:left="720"/>
      <w:contextualSpacing/>
    </w:pPr>
  </w:style>
  <w:style w:type="table" w:styleId="TableGrid">
    <w:name w:val="Table Grid"/>
    <w:basedOn w:val="TableNormal"/>
    <w:uiPriority w:val="59"/>
    <w:rsid w:val="0023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2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4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4d5493534fd18301a4de4101a6bf1690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cdf6cb7d103dcb84c7c747b000436b26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B8C146-6211-451C-9643-672A658FEC18}"/>
</file>

<file path=customXml/itemProps2.xml><?xml version="1.0" encoding="utf-8"?>
<ds:datastoreItem xmlns:ds="http://schemas.openxmlformats.org/officeDocument/2006/customXml" ds:itemID="{400C8CB5-8591-439B-B42C-53904DF9F7A1}"/>
</file>

<file path=customXml/itemProps3.xml><?xml version="1.0" encoding="utf-8"?>
<ds:datastoreItem xmlns:ds="http://schemas.openxmlformats.org/officeDocument/2006/customXml" ds:itemID="{54D96FEC-A20A-4819-B769-FABDCE0A59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Rawlins Academy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Watts - Laura</dc:creator>
  <cp:lastModifiedBy>Sue Hudson</cp:lastModifiedBy>
  <cp:revision>4</cp:revision>
  <cp:lastPrinted>2025-06-03T08:09:00Z</cp:lastPrinted>
  <dcterms:created xsi:type="dcterms:W3CDTF">2025-07-16T11:46:00Z</dcterms:created>
  <dcterms:modified xsi:type="dcterms:W3CDTF">2026-06-16T10:44:00Z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0x0101002FB6BE91B87F854EBE5C2AF763DECC31</vt:lpwstr>
  </property>
</Properties>
</file>