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405"/>
        <w:gridCol w:w="6611"/>
      </w:tblGrid>
      <w:tr w:rsidR="00253AFA" w14:paraId="39A07B03" w14:textId="77777777" w:rsidTr="00E838BD">
        <w:tc>
          <w:tcPr>
            <w:tcW w:w="2405" w:type="dxa"/>
          </w:tcPr>
          <w:p w14:paraId="7309C969" w14:textId="211095C8" w:rsidR="00253AFA" w:rsidRPr="00E838BD" w:rsidRDefault="00253AFA" w:rsidP="00E838BD">
            <w:pPr>
              <w:jc w:val="center"/>
              <w:rPr>
                <w:b/>
                <w:bCs/>
              </w:rPr>
            </w:pPr>
            <w:r w:rsidRPr="00E838BD">
              <w:rPr>
                <w:b/>
                <w:bCs/>
              </w:rPr>
              <w:t>Date</w:t>
            </w:r>
          </w:p>
        </w:tc>
        <w:tc>
          <w:tcPr>
            <w:tcW w:w="6611" w:type="dxa"/>
          </w:tcPr>
          <w:p w14:paraId="5980B4AF" w14:textId="01C46304" w:rsidR="00253AFA" w:rsidRPr="00E838BD" w:rsidRDefault="00253AFA" w:rsidP="00E838BD">
            <w:pPr>
              <w:jc w:val="center"/>
              <w:rPr>
                <w:b/>
                <w:bCs/>
              </w:rPr>
            </w:pPr>
            <w:r w:rsidRPr="00E838BD">
              <w:rPr>
                <w:b/>
                <w:bCs/>
              </w:rPr>
              <w:t>Task</w:t>
            </w:r>
          </w:p>
        </w:tc>
      </w:tr>
      <w:tr w:rsidR="00253AFA" w14:paraId="56476A67" w14:textId="77777777" w:rsidTr="00E838BD">
        <w:tc>
          <w:tcPr>
            <w:tcW w:w="2405" w:type="dxa"/>
          </w:tcPr>
          <w:p w14:paraId="5C9BE8F8" w14:textId="32D65A25" w:rsidR="00253AFA" w:rsidRPr="00E838BD" w:rsidRDefault="00253AFA">
            <w:pPr>
              <w:rPr>
                <w:b/>
                <w:bCs/>
              </w:rPr>
            </w:pPr>
            <w:r w:rsidRPr="00E838BD">
              <w:rPr>
                <w:b/>
                <w:bCs/>
              </w:rPr>
              <w:t>12</w:t>
            </w:r>
            <w:r w:rsidRPr="00E838BD">
              <w:rPr>
                <w:b/>
                <w:bCs/>
                <w:vertAlign w:val="superscript"/>
              </w:rPr>
              <w:t>th</w:t>
            </w:r>
            <w:r w:rsidRPr="00E838BD">
              <w:rPr>
                <w:b/>
                <w:bCs/>
              </w:rPr>
              <w:t xml:space="preserve"> Jan </w:t>
            </w:r>
          </w:p>
        </w:tc>
        <w:tc>
          <w:tcPr>
            <w:tcW w:w="6611" w:type="dxa"/>
          </w:tcPr>
          <w:p w14:paraId="64456BDA" w14:textId="016EA0C7" w:rsidR="00253AFA" w:rsidRDefault="00253AFA">
            <w:r>
              <w:t>Complete Section A Quiz</w:t>
            </w:r>
          </w:p>
        </w:tc>
      </w:tr>
      <w:tr w:rsidR="00253AFA" w14:paraId="437AD903" w14:textId="77777777" w:rsidTr="00E838BD">
        <w:tc>
          <w:tcPr>
            <w:tcW w:w="2405" w:type="dxa"/>
          </w:tcPr>
          <w:p w14:paraId="0CC9D3F4" w14:textId="7A70315B" w:rsidR="00253AFA" w:rsidRPr="00E838BD" w:rsidRDefault="00253AFA">
            <w:pPr>
              <w:rPr>
                <w:b/>
                <w:bCs/>
              </w:rPr>
            </w:pPr>
            <w:r w:rsidRPr="00E838BD">
              <w:rPr>
                <w:b/>
                <w:bCs/>
              </w:rPr>
              <w:t>19</w:t>
            </w:r>
            <w:r w:rsidRPr="00E838BD">
              <w:rPr>
                <w:b/>
                <w:bCs/>
                <w:vertAlign w:val="superscript"/>
              </w:rPr>
              <w:t>th</w:t>
            </w:r>
            <w:r w:rsidRPr="00E838BD">
              <w:rPr>
                <w:b/>
                <w:bCs/>
              </w:rPr>
              <w:t xml:space="preserve"> Jan</w:t>
            </w:r>
          </w:p>
        </w:tc>
        <w:tc>
          <w:tcPr>
            <w:tcW w:w="6611" w:type="dxa"/>
          </w:tcPr>
          <w:p w14:paraId="35D4E5A6" w14:textId="52C62E46" w:rsidR="00253AFA" w:rsidRDefault="00253AFA">
            <w:r>
              <w:t xml:space="preserve">Create Costume designs for Mickey and Eddie and write down your descriptions for these two characters </w:t>
            </w:r>
          </w:p>
        </w:tc>
      </w:tr>
      <w:tr w:rsidR="00253AFA" w14:paraId="1CA3EA41" w14:textId="77777777" w:rsidTr="00E838BD">
        <w:tc>
          <w:tcPr>
            <w:tcW w:w="2405" w:type="dxa"/>
          </w:tcPr>
          <w:p w14:paraId="5AE41B69" w14:textId="633E7ECB" w:rsidR="00253AFA" w:rsidRPr="00E838BD" w:rsidRDefault="00253AFA">
            <w:pPr>
              <w:rPr>
                <w:b/>
                <w:bCs/>
              </w:rPr>
            </w:pPr>
            <w:r w:rsidRPr="00E838BD">
              <w:rPr>
                <w:b/>
                <w:bCs/>
              </w:rPr>
              <w:t>26</w:t>
            </w:r>
            <w:r w:rsidRPr="00E838BD">
              <w:rPr>
                <w:b/>
                <w:bCs/>
                <w:vertAlign w:val="superscript"/>
              </w:rPr>
              <w:t>th</w:t>
            </w:r>
            <w:r w:rsidRPr="00E838BD">
              <w:rPr>
                <w:b/>
                <w:bCs/>
              </w:rPr>
              <w:t xml:space="preserve"> Jan</w:t>
            </w:r>
          </w:p>
        </w:tc>
        <w:tc>
          <w:tcPr>
            <w:tcW w:w="6611" w:type="dxa"/>
          </w:tcPr>
          <w:p w14:paraId="7BFC6461" w14:textId="13194B69" w:rsidR="00253AFA" w:rsidRDefault="00253AFA">
            <w:r>
              <w:t xml:space="preserve">Create Costume designs for Mrs Johnstone and Mrs Lyons and write down your descriptions for these two characters </w:t>
            </w:r>
          </w:p>
        </w:tc>
      </w:tr>
      <w:tr w:rsidR="00253AFA" w14:paraId="4B0A3D43" w14:textId="77777777" w:rsidTr="00E838BD">
        <w:tc>
          <w:tcPr>
            <w:tcW w:w="2405" w:type="dxa"/>
          </w:tcPr>
          <w:p w14:paraId="575E93C2" w14:textId="1D498DBC" w:rsidR="00253AFA" w:rsidRPr="00E838BD" w:rsidRDefault="00253AFA">
            <w:pPr>
              <w:rPr>
                <w:b/>
                <w:bCs/>
              </w:rPr>
            </w:pPr>
            <w:r w:rsidRPr="00E838BD">
              <w:rPr>
                <w:b/>
                <w:bCs/>
              </w:rPr>
              <w:t>2</w:t>
            </w:r>
            <w:r w:rsidRPr="00E838BD">
              <w:rPr>
                <w:b/>
                <w:bCs/>
                <w:vertAlign w:val="superscript"/>
              </w:rPr>
              <w:t>nd</w:t>
            </w:r>
            <w:r w:rsidRPr="00E838BD">
              <w:rPr>
                <w:b/>
                <w:bCs/>
              </w:rPr>
              <w:t xml:space="preserve"> Feb</w:t>
            </w:r>
          </w:p>
        </w:tc>
        <w:tc>
          <w:tcPr>
            <w:tcW w:w="6611" w:type="dxa"/>
          </w:tcPr>
          <w:p w14:paraId="45FC9BFC" w14:textId="77777777" w:rsidR="00253AFA" w:rsidRDefault="00253AFA">
            <w:r>
              <w:t xml:space="preserve">List as many different Vocal and Physical skills as you can (without referring to your books!) and choose a line of dialogue from the play and answer this </w:t>
            </w:r>
            <w:proofErr w:type="gramStart"/>
            <w:r>
              <w:t>8 mark</w:t>
            </w:r>
            <w:proofErr w:type="gramEnd"/>
            <w:r>
              <w:t xml:space="preserve"> question:</w:t>
            </w:r>
          </w:p>
          <w:p w14:paraId="190CA70F" w14:textId="77777777" w:rsidR="00253AFA" w:rsidRDefault="00253AFA"/>
          <w:p w14:paraId="625752A4" w14:textId="181A765C" w:rsidR="00253AFA" w:rsidRDefault="00253AFA">
            <w:r>
              <w:t xml:space="preserve">‘You are performing the role of___________.  Describe how you would use your vocal and physical skills to perform the line </w:t>
            </w:r>
            <w:r w:rsidRPr="00253AFA">
              <w:rPr>
                <w:i/>
                <w:iCs/>
              </w:rPr>
              <w:t>_________</w:t>
            </w:r>
            <w:proofErr w:type="gramStart"/>
            <w:r w:rsidRPr="00253AFA">
              <w:rPr>
                <w:i/>
                <w:iCs/>
              </w:rPr>
              <w:t>_(</w:t>
            </w:r>
            <w:proofErr w:type="gramEnd"/>
            <w:r w:rsidRPr="00253AFA">
              <w:rPr>
                <w:i/>
                <w:iCs/>
              </w:rPr>
              <w:t>your choice!)</w:t>
            </w:r>
            <w:r>
              <w:t xml:space="preserve"> and explain the </w:t>
            </w:r>
            <w:proofErr w:type="spellStart"/>
            <w:r>
              <w:t>effects you</w:t>
            </w:r>
            <w:proofErr w:type="spellEnd"/>
            <w:r>
              <w:t xml:space="preserve"> want to create.</w:t>
            </w:r>
            <w:r w:rsidR="00177783">
              <w:t>’</w:t>
            </w:r>
          </w:p>
        </w:tc>
      </w:tr>
      <w:tr w:rsidR="00253AFA" w14:paraId="7B1D5881" w14:textId="77777777" w:rsidTr="00E838BD">
        <w:tc>
          <w:tcPr>
            <w:tcW w:w="2405" w:type="dxa"/>
          </w:tcPr>
          <w:p w14:paraId="62DD0B74" w14:textId="307BBA35" w:rsidR="00253AFA" w:rsidRPr="00E838BD" w:rsidRDefault="00253AFA">
            <w:pPr>
              <w:rPr>
                <w:b/>
                <w:bCs/>
              </w:rPr>
            </w:pPr>
            <w:r w:rsidRPr="00E838BD">
              <w:rPr>
                <w:b/>
                <w:bCs/>
              </w:rPr>
              <w:t>9</w:t>
            </w:r>
            <w:r w:rsidRPr="00E838BD">
              <w:rPr>
                <w:b/>
                <w:bCs/>
                <w:vertAlign w:val="superscript"/>
              </w:rPr>
              <w:t>th</w:t>
            </w:r>
            <w:r w:rsidRPr="00E838BD">
              <w:rPr>
                <w:b/>
                <w:bCs/>
              </w:rPr>
              <w:t xml:space="preserve"> Feb</w:t>
            </w:r>
          </w:p>
        </w:tc>
        <w:tc>
          <w:tcPr>
            <w:tcW w:w="6611" w:type="dxa"/>
          </w:tcPr>
          <w:p w14:paraId="550D525B" w14:textId="031394F2" w:rsidR="00253AFA" w:rsidRDefault="00B27BDF">
            <w:r>
              <w:t>Create some flashcards to help memorise as many different Vocal, Physical skills as possible – as-well-as examples of use of Space and Interaction.  Display these at home in a space you can see them easily!</w:t>
            </w:r>
          </w:p>
        </w:tc>
      </w:tr>
      <w:tr w:rsidR="00253AFA" w14:paraId="6D165498" w14:textId="77777777" w:rsidTr="00E838BD">
        <w:tc>
          <w:tcPr>
            <w:tcW w:w="2405" w:type="dxa"/>
          </w:tcPr>
          <w:p w14:paraId="7180F52A" w14:textId="32E941F1" w:rsidR="00253AFA" w:rsidRPr="00E838BD" w:rsidRDefault="00253AFA">
            <w:pPr>
              <w:rPr>
                <w:b/>
                <w:bCs/>
              </w:rPr>
            </w:pPr>
            <w:r w:rsidRPr="00E838BD">
              <w:rPr>
                <w:b/>
                <w:bCs/>
              </w:rPr>
              <w:t>16</w:t>
            </w:r>
            <w:r w:rsidRPr="00E838BD">
              <w:rPr>
                <w:b/>
                <w:bCs/>
                <w:vertAlign w:val="superscript"/>
              </w:rPr>
              <w:t>th</w:t>
            </w:r>
            <w:r w:rsidRPr="00E838BD">
              <w:rPr>
                <w:b/>
                <w:bCs/>
              </w:rPr>
              <w:t xml:space="preserve"> Feb (half term)</w:t>
            </w:r>
          </w:p>
        </w:tc>
        <w:tc>
          <w:tcPr>
            <w:tcW w:w="6611" w:type="dxa"/>
          </w:tcPr>
          <w:p w14:paraId="310042CB" w14:textId="77777777" w:rsidR="00253AFA" w:rsidRDefault="00B27BDF">
            <w:r>
              <w:t>Re-watch ‘Blood Brothers’</w:t>
            </w:r>
          </w:p>
          <w:p w14:paraId="7B4A511A" w14:textId="59F47339" w:rsidR="00B27BDF" w:rsidRDefault="00B27BDF">
            <w:r>
              <w:t xml:space="preserve">Practise full paper in preparation for mock exams </w:t>
            </w:r>
          </w:p>
        </w:tc>
      </w:tr>
      <w:tr w:rsidR="00253AFA" w14:paraId="76DC53D2" w14:textId="77777777" w:rsidTr="00E838BD">
        <w:tc>
          <w:tcPr>
            <w:tcW w:w="2405" w:type="dxa"/>
          </w:tcPr>
          <w:p w14:paraId="1309F7E1" w14:textId="04FF7EEE" w:rsidR="00253AFA" w:rsidRPr="00E838BD" w:rsidRDefault="00253AFA">
            <w:pPr>
              <w:rPr>
                <w:b/>
                <w:bCs/>
              </w:rPr>
            </w:pPr>
            <w:r w:rsidRPr="00E838BD">
              <w:rPr>
                <w:b/>
                <w:bCs/>
              </w:rPr>
              <w:t>23</w:t>
            </w:r>
            <w:r w:rsidRPr="00E838BD">
              <w:rPr>
                <w:b/>
                <w:bCs/>
                <w:vertAlign w:val="superscript"/>
              </w:rPr>
              <w:t>rd</w:t>
            </w:r>
            <w:r w:rsidRPr="00E838BD">
              <w:rPr>
                <w:b/>
                <w:bCs/>
              </w:rPr>
              <w:t xml:space="preserve"> Feb</w:t>
            </w:r>
          </w:p>
        </w:tc>
        <w:tc>
          <w:tcPr>
            <w:tcW w:w="6611" w:type="dxa"/>
          </w:tcPr>
          <w:p w14:paraId="2C617660" w14:textId="111A89CF" w:rsidR="00253AFA" w:rsidRDefault="00B27BDF">
            <w:r>
              <w:t xml:space="preserve">Choose a small section (shaded extract) from the play </w:t>
            </w:r>
            <w:r w:rsidR="00E23EF0">
              <w:t xml:space="preserve">(suggestion – Page 35 from Eddie’s line ‘Mickey!’ (about </w:t>
            </w:r>
            <w:proofErr w:type="gramStart"/>
            <w:r w:rsidR="00E23EF0">
              <w:t>half way</w:t>
            </w:r>
            <w:proofErr w:type="gramEnd"/>
            <w:r w:rsidR="00E23EF0">
              <w:t xml:space="preserve"> down) to Mrs Lyons’ line ‘Edward…Edward, it’s time for bed’).</w:t>
            </w:r>
          </w:p>
          <w:p w14:paraId="5584910E" w14:textId="77777777" w:rsidR="00E23EF0" w:rsidRDefault="00E23EF0"/>
          <w:p w14:paraId="3062A0AA" w14:textId="77777777" w:rsidR="00E23EF0" w:rsidRDefault="00E23EF0">
            <w:r>
              <w:t>Answer the following question:</w:t>
            </w:r>
          </w:p>
          <w:p w14:paraId="537EE272" w14:textId="77777777" w:rsidR="00E23EF0" w:rsidRDefault="00E23EF0"/>
          <w:p w14:paraId="00772BEA" w14:textId="6BE02C93" w:rsidR="00E23EF0" w:rsidRDefault="00E23EF0">
            <w:r>
              <w:t>‘You are playing the role of Mickey.  Focus on the shaded part of the extract.  Explain how you might use the performance space and interact with the actors playing Mrs Lyons and Edward to show Mickey’s excitement.’</w:t>
            </w:r>
          </w:p>
        </w:tc>
      </w:tr>
      <w:tr w:rsidR="00253AFA" w14:paraId="2CBC589F" w14:textId="77777777" w:rsidTr="00E838BD">
        <w:tc>
          <w:tcPr>
            <w:tcW w:w="2405" w:type="dxa"/>
          </w:tcPr>
          <w:p w14:paraId="75D81EAC" w14:textId="1A593D3F" w:rsidR="00253AFA" w:rsidRPr="00E838BD" w:rsidRDefault="00253AFA">
            <w:pPr>
              <w:rPr>
                <w:b/>
                <w:bCs/>
              </w:rPr>
            </w:pPr>
            <w:r w:rsidRPr="00E838BD">
              <w:rPr>
                <w:b/>
                <w:bCs/>
              </w:rPr>
              <w:t>2</w:t>
            </w:r>
            <w:r w:rsidRPr="00E838BD">
              <w:rPr>
                <w:b/>
                <w:bCs/>
                <w:vertAlign w:val="superscript"/>
              </w:rPr>
              <w:t>nd</w:t>
            </w:r>
            <w:r w:rsidRPr="00E838BD">
              <w:rPr>
                <w:b/>
                <w:bCs/>
              </w:rPr>
              <w:t xml:space="preserve"> Mar</w:t>
            </w:r>
          </w:p>
        </w:tc>
        <w:tc>
          <w:tcPr>
            <w:tcW w:w="6611" w:type="dxa"/>
          </w:tcPr>
          <w:p w14:paraId="72FCAEF8" w14:textId="77777777" w:rsidR="00253AFA" w:rsidRDefault="00E23EF0">
            <w:r>
              <w:t xml:space="preserve">Extract – on </w:t>
            </w:r>
            <w:r w:rsidR="00C35DAB">
              <w:t>P</w:t>
            </w:r>
            <w:r>
              <w:t>age 35 from Eddie’s line: ‘Mickey!’ to Mrs Lyons’ line on Page 37 ‘Oh</w:t>
            </w:r>
            <w:r w:rsidR="00C35DAB">
              <w:t xml:space="preserve">, my son… my beautiful, beautiful son.’ Answer the following </w:t>
            </w:r>
            <w:proofErr w:type="gramStart"/>
            <w:r w:rsidR="00C35DAB">
              <w:t>20 mark</w:t>
            </w:r>
            <w:proofErr w:type="gramEnd"/>
            <w:r w:rsidR="00C35DAB">
              <w:t xml:space="preserve"> question:</w:t>
            </w:r>
          </w:p>
          <w:p w14:paraId="1376CBCF" w14:textId="77777777" w:rsidR="00C35DAB" w:rsidRDefault="00C35DAB"/>
          <w:p w14:paraId="7F1D93CF" w14:textId="75CF75A8" w:rsidR="00C35DAB" w:rsidRDefault="00C35DAB">
            <w:r>
              <w:t xml:space="preserve">You are playing the role of Mrs Lyons.  Describe how you would use your acting skills to interpret Mrs Lyons’ character.  Explain why your ideas are appropriate for: this extract and the performance of your role in the </w:t>
            </w:r>
            <w:proofErr w:type="gramStart"/>
            <w:r>
              <w:t>play as a whole</w:t>
            </w:r>
            <w:proofErr w:type="gramEnd"/>
            <w:r>
              <w:t xml:space="preserve">.  </w:t>
            </w:r>
          </w:p>
        </w:tc>
      </w:tr>
      <w:tr w:rsidR="00253AFA" w14:paraId="5995CC6D" w14:textId="77777777" w:rsidTr="00E838BD">
        <w:tc>
          <w:tcPr>
            <w:tcW w:w="2405" w:type="dxa"/>
          </w:tcPr>
          <w:p w14:paraId="1F0485F9" w14:textId="34E6E50A" w:rsidR="00253AFA" w:rsidRPr="00E838BD" w:rsidRDefault="00253AFA">
            <w:pPr>
              <w:rPr>
                <w:b/>
                <w:bCs/>
              </w:rPr>
            </w:pPr>
            <w:r w:rsidRPr="00E838BD">
              <w:rPr>
                <w:b/>
                <w:bCs/>
              </w:rPr>
              <w:t>9</w:t>
            </w:r>
            <w:r w:rsidRPr="00E838BD">
              <w:rPr>
                <w:b/>
                <w:bCs/>
                <w:vertAlign w:val="superscript"/>
              </w:rPr>
              <w:t>th</w:t>
            </w:r>
            <w:r w:rsidRPr="00E838BD">
              <w:rPr>
                <w:b/>
                <w:bCs/>
              </w:rPr>
              <w:t xml:space="preserve"> Mar</w:t>
            </w:r>
          </w:p>
        </w:tc>
        <w:tc>
          <w:tcPr>
            <w:tcW w:w="6611" w:type="dxa"/>
          </w:tcPr>
          <w:p w14:paraId="19E82AEB" w14:textId="20D65E6C" w:rsidR="00081170" w:rsidRDefault="00081170">
            <w:r>
              <w:t xml:space="preserve">Re-watch ‘Billy Elliot’ (if possible) </w:t>
            </w:r>
          </w:p>
          <w:p w14:paraId="2ED29907" w14:textId="77777777" w:rsidR="00081170" w:rsidRDefault="00081170"/>
          <w:p w14:paraId="3748BB0B" w14:textId="136531E9" w:rsidR="00253AFA" w:rsidRDefault="00081170">
            <w:r>
              <w:t xml:space="preserve">Firstly, choose two key scenes from ‘Billy Elliot’ and write down as many lines of dialogue as you can remember.  Then, annotate these lines of dialogue with appropriate acting skills.  Try to use the actor’s names with your annotations. </w:t>
            </w:r>
          </w:p>
          <w:p w14:paraId="0D46E0DB" w14:textId="77777777" w:rsidR="00081170" w:rsidRDefault="00081170"/>
          <w:p w14:paraId="1F1B9C42" w14:textId="61820C18" w:rsidR="00081170" w:rsidRDefault="00081170">
            <w:r>
              <w:lastRenderedPageBreak/>
              <w:t xml:space="preserve">Secondly, practise writing your introduction, under timed conditions (5 minutes!) </w:t>
            </w:r>
          </w:p>
          <w:p w14:paraId="3186C6AE" w14:textId="77777777" w:rsidR="00081170" w:rsidRDefault="00081170"/>
          <w:p w14:paraId="0B947694" w14:textId="3402B543" w:rsidR="00081170" w:rsidRDefault="00081170"/>
        </w:tc>
      </w:tr>
      <w:tr w:rsidR="00253AFA" w14:paraId="45E188F0" w14:textId="77777777" w:rsidTr="00E838BD">
        <w:tc>
          <w:tcPr>
            <w:tcW w:w="2405" w:type="dxa"/>
          </w:tcPr>
          <w:p w14:paraId="60138B7F" w14:textId="2AF86222" w:rsidR="00253AFA" w:rsidRPr="00E838BD" w:rsidRDefault="00253AFA">
            <w:pPr>
              <w:rPr>
                <w:b/>
                <w:bCs/>
              </w:rPr>
            </w:pPr>
            <w:r w:rsidRPr="00E838BD">
              <w:rPr>
                <w:b/>
                <w:bCs/>
              </w:rPr>
              <w:lastRenderedPageBreak/>
              <w:t>16</w:t>
            </w:r>
            <w:r w:rsidRPr="00E838BD">
              <w:rPr>
                <w:b/>
                <w:bCs/>
                <w:vertAlign w:val="superscript"/>
              </w:rPr>
              <w:t>th</w:t>
            </w:r>
            <w:r w:rsidRPr="00E838BD">
              <w:rPr>
                <w:b/>
                <w:bCs/>
              </w:rPr>
              <w:t xml:space="preserve"> Mar</w:t>
            </w:r>
          </w:p>
        </w:tc>
        <w:tc>
          <w:tcPr>
            <w:tcW w:w="6611" w:type="dxa"/>
          </w:tcPr>
          <w:p w14:paraId="68DB7342" w14:textId="519A267B" w:rsidR="00253AFA" w:rsidRDefault="00081170">
            <w:r>
              <w:t xml:space="preserve">Focus on C3 Exam </w:t>
            </w:r>
          </w:p>
        </w:tc>
      </w:tr>
      <w:tr w:rsidR="00253AFA" w14:paraId="2161C9FB" w14:textId="77777777" w:rsidTr="00E838BD">
        <w:tc>
          <w:tcPr>
            <w:tcW w:w="2405" w:type="dxa"/>
          </w:tcPr>
          <w:p w14:paraId="3DD5BC1E" w14:textId="6E6F856A" w:rsidR="00253AFA" w:rsidRPr="00E838BD" w:rsidRDefault="00081170">
            <w:pPr>
              <w:rPr>
                <w:b/>
                <w:bCs/>
              </w:rPr>
            </w:pPr>
            <w:r w:rsidRPr="00E838BD">
              <w:rPr>
                <w:b/>
                <w:bCs/>
              </w:rPr>
              <w:t>23</w:t>
            </w:r>
            <w:r w:rsidRPr="00E838BD">
              <w:rPr>
                <w:b/>
                <w:bCs/>
                <w:vertAlign w:val="superscript"/>
              </w:rPr>
              <w:t>rd</w:t>
            </w:r>
            <w:r w:rsidRPr="00E838BD">
              <w:rPr>
                <w:b/>
                <w:bCs/>
              </w:rPr>
              <w:t xml:space="preserve"> Mar</w:t>
            </w:r>
          </w:p>
        </w:tc>
        <w:tc>
          <w:tcPr>
            <w:tcW w:w="6611" w:type="dxa"/>
          </w:tcPr>
          <w:p w14:paraId="4B9EAD0E" w14:textId="0D1D9358" w:rsidR="00253AFA" w:rsidRDefault="00081170">
            <w:r>
              <w:t xml:space="preserve">Focus on C3 Exam </w:t>
            </w:r>
          </w:p>
        </w:tc>
      </w:tr>
      <w:tr w:rsidR="00081170" w14:paraId="18FAA301" w14:textId="77777777" w:rsidTr="00E838BD">
        <w:tc>
          <w:tcPr>
            <w:tcW w:w="2405" w:type="dxa"/>
          </w:tcPr>
          <w:p w14:paraId="4EC21C63" w14:textId="340E2599" w:rsidR="00081170" w:rsidRPr="00E838BD" w:rsidRDefault="00081170">
            <w:pPr>
              <w:rPr>
                <w:b/>
                <w:bCs/>
              </w:rPr>
            </w:pPr>
            <w:r w:rsidRPr="00E838BD">
              <w:rPr>
                <w:b/>
                <w:bCs/>
              </w:rPr>
              <w:t>30</w:t>
            </w:r>
            <w:r w:rsidRPr="00E838BD">
              <w:rPr>
                <w:b/>
                <w:bCs/>
                <w:vertAlign w:val="superscript"/>
              </w:rPr>
              <w:t>th</w:t>
            </w:r>
            <w:r w:rsidRPr="00E838BD">
              <w:rPr>
                <w:b/>
                <w:bCs/>
              </w:rPr>
              <w:t xml:space="preserve"> Mar and 6</w:t>
            </w:r>
            <w:r w:rsidRPr="00E838BD">
              <w:rPr>
                <w:b/>
                <w:bCs/>
                <w:vertAlign w:val="superscript"/>
              </w:rPr>
              <w:t>th</w:t>
            </w:r>
            <w:r w:rsidRPr="00E838BD">
              <w:rPr>
                <w:b/>
                <w:bCs/>
              </w:rPr>
              <w:t xml:space="preserve"> Apr (Easter Holidays)</w:t>
            </w:r>
          </w:p>
        </w:tc>
        <w:tc>
          <w:tcPr>
            <w:tcW w:w="6611" w:type="dxa"/>
          </w:tcPr>
          <w:p w14:paraId="6BE3AD92" w14:textId="77777777" w:rsidR="00081170" w:rsidRDefault="00081170">
            <w:r>
              <w:t xml:space="preserve">Practise full papers </w:t>
            </w:r>
          </w:p>
          <w:p w14:paraId="07C7D9C9" w14:textId="1EF641EC" w:rsidR="00081170" w:rsidRDefault="00081170">
            <w:r>
              <w:t xml:space="preserve">Complete final improvements for Logbooks </w:t>
            </w:r>
          </w:p>
        </w:tc>
      </w:tr>
      <w:tr w:rsidR="00081170" w14:paraId="290933D1" w14:textId="77777777" w:rsidTr="00E838BD">
        <w:tc>
          <w:tcPr>
            <w:tcW w:w="2405" w:type="dxa"/>
          </w:tcPr>
          <w:p w14:paraId="6B5FDF68" w14:textId="3D2AEB7A" w:rsidR="00081170" w:rsidRPr="00E838BD" w:rsidRDefault="00081170">
            <w:pPr>
              <w:rPr>
                <w:b/>
                <w:bCs/>
              </w:rPr>
            </w:pPr>
            <w:r w:rsidRPr="00E838BD">
              <w:rPr>
                <w:b/>
                <w:bCs/>
              </w:rPr>
              <w:t>13</w:t>
            </w:r>
            <w:r w:rsidRPr="00E838BD">
              <w:rPr>
                <w:b/>
                <w:bCs/>
                <w:vertAlign w:val="superscript"/>
              </w:rPr>
              <w:t>th</w:t>
            </w:r>
            <w:r w:rsidRPr="00E838BD">
              <w:rPr>
                <w:b/>
                <w:bCs/>
              </w:rPr>
              <w:t xml:space="preserve"> Apr</w:t>
            </w:r>
          </w:p>
        </w:tc>
        <w:tc>
          <w:tcPr>
            <w:tcW w:w="6611" w:type="dxa"/>
          </w:tcPr>
          <w:p w14:paraId="580A9529" w14:textId="35C4A093" w:rsidR="00081170" w:rsidRDefault="00081170">
            <w:r>
              <w:t xml:space="preserve">Section C Practise – choose from one of the questions already provided </w:t>
            </w:r>
          </w:p>
        </w:tc>
      </w:tr>
      <w:tr w:rsidR="00081170" w14:paraId="1F4445B3" w14:textId="77777777" w:rsidTr="00E838BD">
        <w:tc>
          <w:tcPr>
            <w:tcW w:w="2405" w:type="dxa"/>
          </w:tcPr>
          <w:p w14:paraId="52669134" w14:textId="2633361C" w:rsidR="00081170" w:rsidRPr="00E838BD" w:rsidRDefault="00081170">
            <w:pPr>
              <w:rPr>
                <w:b/>
                <w:bCs/>
              </w:rPr>
            </w:pPr>
            <w:r w:rsidRPr="00E838BD">
              <w:rPr>
                <w:b/>
                <w:bCs/>
              </w:rPr>
              <w:t>20</w:t>
            </w:r>
            <w:r w:rsidRPr="00E838BD">
              <w:rPr>
                <w:b/>
                <w:bCs/>
                <w:vertAlign w:val="superscript"/>
              </w:rPr>
              <w:t>th</w:t>
            </w:r>
            <w:r w:rsidRPr="00E838BD">
              <w:rPr>
                <w:b/>
                <w:bCs/>
              </w:rPr>
              <w:t xml:space="preserve"> Apr</w:t>
            </w:r>
          </w:p>
        </w:tc>
        <w:tc>
          <w:tcPr>
            <w:tcW w:w="6611" w:type="dxa"/>
          </w:tcPr>
          <w:p w14:paraId="43DD63A3" w14:textId="0B33FA36" w:rsidR="00081170" w:rsidRDefault="00081170">
            <w:r>
              <w:t xml:space="preserve">Section C Practise – choose from one of the questions already provided </w:t>
            </w:r>
          </w:p>
        </w:tc>
      </w:tr>
      <w:tr w:rsidR="00081170" w14:paraId="43CFD151" w14:textId="77777777" w:rsidTr="00E838BD">
        <w:tc>
          <w:tcPr>
            <w:tcW w:w="2405" w:type="dxa"/>
          </w:tcPr>
          <w:p w14:paraId="6D5686D2" w14:textId="7EE1005D" w:rsidR="00081170" w:rsidRPr="00E838BD" w:rsidRDefault="00081170">
            <w:pPr>
              <w:rPr>
                <w:b/>
                <w:bCs/>
              </w:rPr>
            </w:pPr>
            <w:r w:rsidRPr="00E838BD">
              <w:rPr>
                <w:b/>
                <w:bCs/>
              </w:rPr>
              <w:t>27</w:t>
            </w:r>
            <w:r w:rsidRPr="00E838BD">
              <w:rPr>
                <w:b/>
                <w:bCs/>
                <w:vertAlign w:val="superscript"/>
              </w:rPr>
              <w:t>th</w:t>
            </w:r>
            <w:r w:rsidRPr="00E838BD">
              <w:rPr>
                <w:b/>
                <w:bCs/>
              </w:rPr>
              <w:t xml:space="preserve"> Apr</w:t>
            </w:r>
          </w:p>
        </w:tc>
        <w:tc>
          <w:tcPr>
            <w:tcW w:w="6611" w:type="dxa"/>
          </w:tcPr>
          <w:p w14:paraId="2B7F0AD8" w14:textId="2424FA14" w:rsidR="00081170" w:rsidRDefault="00081170">
            <w:r>
              <w:t>Practise your weakest questions (make sure you do this in timed conditions!)</w:t>
            </w:r>
          </w:p>
        </w:tc>
      </w:tr>
      <w:tr w:rsidR="00081170" w14:paraId="5A025A7B" w14:textId="77777777" w:rsidTr="00E838BD">
        <w:tc>
          <w:tcPr>
            <w:tcW w:w="2405" w:type="dxa"/>
          </w:tcPr>
          <w:p w14:paraId="7CE0DB18" w14:textId="0B60FE77" w:rsidR="00081170" w:rsidRPr="00E838BD" w:rsidRDefault="00081170">
            <w:pPr>
              <w:rPr>
                <w:b/>
                <w:bCs/>
              </w:rPr>
            </w:pPr>
            <w:r w:rsidRPr="00E838BD">
              <w:rPr>
                <w:b/>
                <w:bCs/>
              </w:rPr>
              <w:t>4</w:t>
            </w:r>
            <w:r w:rsidRPr="00E838BD">
              <w:rPr>
                <w:b/>
                <w:bCs/>
                <w:vertAlign w:val="superscript"/>
              </w:rPr>
              <w:t>th</w:t>
            </w:r>
            <w:r w:rsidRPr="00E838BD">
              <w:rPr>
                <w:b/>
                <w:bCs/>
              </w:rPr>
              <w:t xml:space="preserve"> May </w:t>
            </w:r>
            <w:r w:rsidR="00E838BD" w:rsidRPr="00E838BD">
              <w:rPr>
                <w:b/>
                <w:bCs/>
              </w:rPr>
              <w:t>– EXAM WEEK!</w:t>
            </w:r>
          </w:p>
        </w:tc>
        <w:tc>
          <w:tcPr>
            <w:tcW w:w="6611" w:type="dxa"/>
          </w:tcPr>
          <w:p w14:paraId="6E1CB0C9" w14:textId="77777777" w:rsidR="00081170" w:rsidRDefault="00E838BD">
            <w:r>
              <w:t>You are now prepped and ready to go.  Your exam is on Friday, 8</w:t>
            </w:r>
            <w:r w:rsidRPr="00E838BD">
              <w:rPr>
                <w:vertAlign w:val="superscript"/>
              </w:rPr>
              <w:t>th</w:t>
            </w:r>
            <w:r>
              <w:t xml:space="preserve"> May.  This week take advantage of any extra booster revision sessions your teacher will offer to you!</w:t>
            </w:r>
          </w:p>
          <w:p w14:paraId="52A1D186" w14:textId="77777777" w:rsidR="00E838BD" w:rsidRDefault="00E838BD"/>
          <w:p w14:paraId="594227EB" w14:textId="5E8248D5" w:rsidR="00E838BD" w:rsidRDefault="00E838BD">
            <w:r>
              <w:t xml:space="preserve">Good luck! </w:t>
            </w:r>
          </w:p>
        </w:tc>
      </w:tr>
    </w:tbl>
    <w:p w14:paraId="5BC962B4" w14:textId="77777777" w:rsidR="00253AFA" w:rsidRDefault="00253AFA"/>
    <w:sectPr w:rsidR="00253AFA">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8C3D7" w14:textId="77777777" w:rsidR="00E838BD" w:rsidRDefault="00E838BD" w:rsidP="00E838BD">
      <w:pPr>
        <w:spacing w:after="0" w:line="240" w:lineRule="auto"/>
      </w:pPr>
      <w:r>
        <w:separator/>
      </w:r>
    </w:p>
  </w:endnote>
  <w:endnote w:type="continuationSeparator" w:id="0">
    <w:p w14:paraId="6B3DCC7D" w14:textId="77777777" w:rsidR="00E838BD" w:rsidRDefault="00E838BD" w:rsidP="00E83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79F7A" w14:textId="77777777" w:rsidR="00E838BD" w:rsidRDefault="00E838BD" w:rsidP="00E838BD">
      <w:pPr>
        <w:spacing w:after="0" w:line="240" w:lineRule="auto"/>
      </w:pPr>
      <w:r>
        <w:separator/>
      </w:r>
    </w:p>
  </w:footnote>
  <w:footnote w:type="continuationSeparator" w:id="0">
    <w:p w14:paraId="2797D335" w14:textId="77777777" w:rsidR="00E838BD" w:rsidRDefault="00E838BD" w:rsidP="00E838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F9BDB" w14:textId="542F9F16" w:rsidR="00E838BD" w:rsidRDefault="00E838BD">
    <w:pPr>
      <w:pStyle w:val="Header"/>
    </w:pPr>
    <w:r>
      <w:ptab w:relativeTo="margin" w:alignment="center" w:leader="none"/>
    </w:r>
    <w:r>
      <w:t xml:space="preserve">GCSE </w:t>
    </w:r>
    <w:r>
      <w:t xml:space="preserve">Drama Revision Guide </w:t>
    </w:r>
    <w:r>
      <w:ptab w:relativeTo="margin" w:alignment="right" w:leader="none"/>
    </w:r>
    <w:r>
      <w:t>Jan 2026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AFA"/>
    <w:rsid w:val="00081170"/>
    <w:rsid w:val="00177783"/>
    <w:rsid w:val="00253AFA"/>
    <w:rsid w:val="00B27BDF"/>
    <w:rsid w:val="00C35DAB"/>
    <w:rsid w:val="00D509B6"/>
    <w:rsid w:val="00E23EF0"/>
    <w:rsid w:val="00E83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AFB87"/>
  <w15:chartTrackingRefBased/>
  <w15:docId w15:val="{A5FAF75D-B2A4-4996-9A81-2F75BB5E0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3A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3A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3A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3A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3A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3A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3A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3A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3A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3A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3A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3A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3A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3A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3A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3A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3A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3AFA"/>
    <w:rPr>
      <w:rFonts w:eastAsiaTheme="majorEastAsia" w:cstheme="majorBidi"/>
      <w:color w:val="272727" w:themeColor="text1" w:themeTint="D8"/>
    </w:rPr>
  </w:style>
  <w:style w:type="paragraph" w:styleId="Title">
    <w:name w:val="Title"/>
    <w:basedOn w:val="Normal"/>
    <w:next w:val="Normal"/>
    <w:link w:val="TitleChar"/>
    <w:uiPriority w:val="10"/>
    <w:qFormat/>
    <w:rsid w:val="00253A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3A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3A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3A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3AFA"/>
    <w:pPr>
      <w:spacing w:before="160"/>
      <w:jc w:val="center"/>
    </w:pPr>
    <w:rPr>
      <w:i/>
      <w:iCs/>
      <w:color w:val="404040" w:themeColor="text1" w:themeTint="BF"/>
    </w:rPr>
  </w:style>
  <w:style w:type="character" w:customStyle="1" w:styleId="QuoteChar">
    <w:name w:val="Quote Char"/>
    <w:basedOn w:val="DefaultParagraphFont"/>
    <w:link w:val="Quote"/>
    <w:uiPriority w:val="29"/>
    <w:rsid w:val="00253AFA"/>
    <w:rPr>
      <w:i/>
      <w:iCs/>
      <w:color w:val="404040" w:themeColor="text1" w:themeTint="BF"/>
    </w:rPr>
  </w:style>
  <w:style w:type="paragraph" w:styleId="ListParagraph">
    <w:name w:val="List Paragraph"/>
    <w:basedOn w:val="Normal"/>
    <w:uiPriority w:val="34"/>
    <w:qFormat/>
    <w:rsid w:val="00253AFA"/>
    <w:pPr>
      <w:ind w:left="720"/>
      <w:contextualSpacing/>
    </w:pPr>
  </w:style>
  <w:style w:type="character" w:styleId="IntenseEmphasis">
    <w:name w:val="Intense Emphasis"/>
    <w:basedOn w:val="DefaultParagraphFont"/>
    <w:uiPriority w:val="21"/>
    <w:qFormat/>
    <w:rsid w:val="00253AFA"/>
    <w:rPr>
      <w:i/>
      <w:iCs/>
      <w:color w:val="0F4761" w:themeColor="accent1" w:themeShade="BF"/>
    </w:rPr>
  </w:style>
  <w:style w:type="paragraph" w:styleId="IntenseQuote">
    <w:name w:val="Intense Quote"/>
    <w:basedOn w:val="Normal"/>
    <w:next w:val="Normal"/>
    <w:link w:val="IntenseQuoteChar"/>
    <w:uiPriority w:val="30"/>
    <w:qFormat/>
    <w:rsid w:val="00253A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3AFA"/>
    <w:rPr>
      <w:i/>
      <w:iCs/>
      <w:color w:val="0F4761" w:themeColor="accent1" w:themeShade="BF"/>
    </w:rPr>
  </w:style>
  <w:style w:type="character" w:styleId="IntenseReference">
    <w:name w:val="Intense Reference"/>
    <w:basedOn w:val="DefaultParagraphFont"/>
    <w:uiPriority w:val="32"/>
    <w:qFormat/>
    <w:rsid w:val="00253AFA"/>
    <w:rPr>
      <w:b/>
      <w:bCs/>
      <w:smallCaps/>
      <w:color w:val="0F4761" w:themeColor="accent1" w:themeShade="BF"/>
      <w:spacing w:val="5"/>
    </w:rPr>
  </w:style>
  <w:style w:type="table" w:styleId="TableGrid">
    <w:name w:val="Table Grid"/>
    <w:basedOn w:val="TableNormal"/>
    <w:uiPriority w:val="39"/>
    <w:rsid w:val="00253A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38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38BD"/>
  </w:style>
  <w:style w:type="paragraph" w:styleId="Footer">
    <w:name w:val="footer"/>
    <w:basedOn w:val="Normal"/>
    <w:link w:val="FooterChar"/>
    <w:uiPriority w:val="99"/>
    <w:unhideWhenUsed/>
    <w:rsid w:val="00E838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38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580F9AFE6E4744AFB3735D8B54F9C4" ma:contentTypeVersion="11" ma:contentTypeDescription="Create a new document." ma:contentTypeScope="" ma:versionID="f7bdc6756d1af4940f3e57bc7747166e">
  <xsd:schema xmlns:xsd="http://www.w3.org/2001/XMLSchema" xmlns:xs="http://www.w3.org/2001/XMLSchema" xmlns:p="http://schemas.microsoft.com/office/2006/metadata/properties" xmlns:ns2="6b4f7525-9f77-4886-bc6b-5334eb9de438" xmlns:ns3="45a8a731-4fae-46a5-9e0f-0734b5cdb086" targetNamespace="http://schemas.microsoft.com/office/2006/metadata/properties" ma:root="true" ma:fieldsID="7534c6b12a0640aad7f8259ff14ca9cc" ns2:_="" ns3:_="">
    <xsd:import namespace="6b4f7525-9f77-4886-bc6b-5334eb9de438"/>
    <xsd:import namespace="45a8a731-4fae-46a5-9e0f-0734b5cdb08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4f7525-9f77-4886-bc6b-5334eb9de4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c759e9e-bede-4528-92cc-6ba15c182e7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a8a731-4fae-46a5-9e0f-0734b5cdb08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c8dcf64-c373-463c-9c3b-da7ef509b7bf}" ma:internalName="TaxCatchAll" ma:showField="CatchAllData" ma:web="45a8a731-4fae-46a5-9e0f-0734b5cdb0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b4f7525-9f77-4886-bc6b-5334eb9de438">
      <Terms xmlns="http://schemas.microsoft.com/office/infopath/2007/PartnerControls"/>
    </lcf76f155ced4ddcb4097134ff3c332f>
    <TaxCatchAll xmlns="45a8a731-4fae-46a5-9e0f-0734b5cdb086" xsi:nil="true"/>
  </documentManagement>
</p:properties>
</file>

<file path=customXml/itemProps1.xml><?xml version="1.0" encoding="utf-8"?>
<ds:datastoreItem xmlns:ds="http://schemas.openxmlformats.org/officeDocument/2006/customXml" ds:itemID="{8BF17A05-62E5-4A29-9F12-65BADA623060}"/>
</file>

<file path=customXml/itemProps2.xml><?xml version="1.0" encoding="utf-8"?>
<ds:datastoreItem xmlns:ds="http://schemas.openxmlformats.org/officeDocument/2006/customXml" ds:itemID="{2225FE08-8365-4752-8581-03072F4997DB}"/>
</file>

<file path=customXml/itemProps3.xml><?xml version="1.0" encoding="utf-8"?>
<ds:datastoreItem xmlns:ds="http://schemas.openxmlformats.org/officeDocument/2006/customXml" ds:itemID="{C69F2CA4-35C4-487B-BEF6-4E2D0E79495F}"/>
</file>

<file path=docProps/app.xml><?xml version="1.0" encoding="utf-8"?>
<Properties xmlns="http://schemas.openxmlformats.org/officeDocument/2006/extended-properties" xmlns:vt="http://schemas.openxmlformats.org/officeDocument/2006/docPropsVTypes">
  <Template>Normal.dotm</Template>
  <TotalTime>57</TotalTime>
  <Pages>2</Pages>
  <Words>468</Words>
  <Characters>2345</Characters>
  <Application>Microsoft Office Word</Application>
  <DocSecurity>0</DocSecurity>
  <Lines>86</Lines>
  <Paragraphs>32</Paragraphs>
  <ScaleCrop>false</ScaleCrop>
  <HeadingPairs>
    <vt:vector size="2" baseType="variant">
      <vt:variant>
        <vt:lpstr>Title</vt:lpstr>
      </vt:variant>
      <vt:variant>
        <vt:i4>1</vt:i4>
      </vt:variant>
    </vt:vector>
  </HeadingPairs>
  <TitlesOfParts>
    <vt:vector size="1" baseType="lpstr">
      <vt:lpstr/>
    </vt:vector>
  </TitlesOfParts>
  <Company>Eastern Learning Alliance</Company>
  <LinksUpToDate>false</LinksUpToDate>
  <CharactersWithSpaces>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Oram</dc:creator>
  <cp:keywords/>
  <dc:description/>
  <cp:lastModifiedBy>Charlotte Oram</cp:lastModifiedBy>
  <cp:revision>2</cp:revision>
  <dcterms:created xsi:type="dcterms:W3CDTF">2026-01-06T14:01:00Z</dcterms:created>
  <dcterms:modified xsi:type="dcterms:W3CDTF">2026-01-06T14:58:00Z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0x0101004E580F9AFE6E4744AFB3735D8B54F9C4</vt:lpwstr>
  </property>
  <property fmtid="{D5CDD505-2E9C-101B-9397-08002B2CF9AE}" pid="3" name="xd_ProgID">
    <vt:lpwstr/>
  </property>
  <property fmtid="{D5CDD505-2E9C-101B-9397-08002B2CF9AE}" pid="4" name="MediaServiceImageTags">
    <vt:lpwstr/>
  </property>
  <property fmtid="{D5CDD505-2E9C-101B-9397-08002B2CF9AE}" pid="5" name="_SourceUrl">
    <vt:lpwstr/>
  </property>
  <property fmtid="{D5CDD505-2E9C-101B-9397-08002B2CF9AE}" pid="6" name="_SharedFileIndex">
    <vt:lpwstr/>
  </property>
  <property fmtid="{D5CDD505-2E9C-101B-9397-08002B2CF9AE}" pid="7" name="TemplateUrl">
    <vt:lpwstr/>
  </property>
  <property fmtid="{D5CDD505-2E9C-101B-9397-08002B2CF9AE}" pid="8" name="ComplianceAssetId">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