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AC229B" w14:textId="77777777" w:rsidR="0049719A" w:rsidRDefault="0049719A" w:rsidP="0049719A">
      <w:pPr>
        <w:rPr>
          <w:rFonts w:ascii="Arial" w:hAnsi="Arial" w:cs="Arial"/>
          <w:bCs/>
          <w:color w:val="000000" w:themeColor="text1"/>
          <w:sz w:val="20"/>
          <w:szCs w:val="20"/>
        </w:rPr>
      </w:pPr>
      <w:r w:rsidRPr="00B02785">
        <w:rPr>
          <w:rFonts w:ascii="Arial" w:hAnsi="Arial" w:cs="Arial"/>
          <w:bCs/>
          <w:color w:val="000000" w:themeColor="text1"/>
          <w:sz w:val="20"/>
          <w:szCs w:val="20"/>
        </w:rPr>
        <w:t>This assessment is in two parts</w:t>
      </w:r>
    </w:p>
    <w:p w14:paraId="2C102ED5" w14:textId="77777777" w:rsidR="0049719A" w:rsidRDefault="0049719A" w:rsidP="007A04BF">
      <w:pPr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</w:p>
    <w:p w14:paraId="1BF3EC98" w14:textId="7890DC50" w:rsidR="007A04BF" w:rsidRPr="00265627" w:rsidRDefault="0049719A" w:rsidP="007A04BF">
      <w:pPr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Part 1</w:t>
      </w:r>
    </w:p>
    <w:p w14:paraId="26BD910F" w14:textId="5AE4A424" w:rsidR="002E5A86" w:rsidRPr="00265627" w:rsidRDefault="002E5A86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265627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Equipment you will need: </w:t>
      </w:r>
      <w:r w:rsidR="0071486A">
        <w:rPr>
          <w:rFonts w:ascii="Arial" w:hAnsi="Arial" w:cs="Arial"/>
          <w:b/>
          <w:bCs/>
          <w:color w:val="000000" w:themeColor="text1"/>
          <w:sz w:val="20"/>
          <w:szCs w:val="20"/>
        </w:rPr>
        <w:t>black pen</w:t>
      </w:r>
    </w:p>
    <w:p w14:paraId="5172B92D" w14:textId="77777777" w:rsidR="00DB3801" w:rsidRPr="00265627" w:rsidRDefault="000E7EC4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265627">
        <w:rPr>
          <w:rFonts w:ascii="Arial" w:hAnsi="Arial" w:cs="Arial"/>
          <w:b/>
          <w:bCs/>
          <w:color w:val="000000" w:themeColor="text1"/>
          <w:sz w:val="20"/>
          <w:szCs w:val="20"/>
        </w:rPr>
        <w:t>Assessment description:</w:t>
      </w:r>
    </w:p>
    <w:p w14:paraId="0AD543EF" w14:textId="028591F2" w:rsidR="0071486A" w:rsidRDefault="0071486A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Your assessment is to write an essay.</w:t>
      </w:r>
      <w:r w:rsidR="00F65292">
        <w:rPr>
          <w:rFonts w:ascii="Arial" w:hAnsi="Arial" w:cs="Arial"/>
          <w:color w:val="000000" w:themeColor="text1"/>
          <w:sz w:val="20"/>
          <w:szCs w:val="20"/>
        </w:rPr>
        <w:br/>
      </w:r>
      <w:r>
        <w:rPr>
          <w:rFonts w:ascii="Arial" w:hAnsi="Arial" w:cs="Arial"/>
          <w:color w:val="000000" w:themeColor="text1"/>
          <w:sz w:val="20"/>
          <w:szCs w:val="20"/>
        </w:rPr>
        <w:t>The question is ‘</w:t>
      </w:r>
      <w:r w:rsidR="0049719A">
        <w:rPr>
          <w:rFonts w:ascii="Arial" w:hAnsi="Arial" w:cs="Arial"/>
          <w:color w:val="000000" w:themeColor="text1"/>
          <w:sz w:val="20"/>
          <w:szCs w:val="20"/>
        </w:rPr>
        <w:t>There are more similarities in the ways religious believers worship that there are differences</w:t>
      </w:r>
      <w:r>
        <w:rPr>
          <w:rFonts w:ascii="Arial" w:hAnsi="Arial" w:cs="Arial"/>
          <w:color w:val="000000" w:themeColor="text1"/>
          <w:sz w:val="20"/>
          <w:szCs w:val="20"/>
        </w:rPr>
        <w:t>.</w:t>
      </w:r>
      <w:r w:rsidR="0049719A">
        <w:rPr>
          <w:rFonts w:ascii="Arial" w:hAnsi="Arial" w:cs="Arial"/>
          <w:color w:val="000000" w:themeColor="text1"/>
          <w:sz w:val="20"/>
          <w:szCs w:val="20"/>
        </w:rPr>
        <w:t>’</w:t>
      </w:r>
      <w:bookmarkStart w:id="0" w:name="_GoBack"/>
      <w:bookmarkEnd w:id="0"/>
      <w:r>
        <w:rPr>
          <w:rFonts w:ascii="Arial" w:hAnsi="Arial" w:cs="Arial"/>
          <w:color w:val="000000" w:themeColor="text1"/>
          <w:sz w:val="20"/>
          <w:szCs w:val="20"/>
        </w:rPr>
        <w:t xml:space="preserve"> Evaluate this statement.</w:t>
      </w:r>
    </w:p>
    <w:p w14:paraId="2D7AD044" w14:textId="3CFBCD17" w:rsidR="00FB38F6" w:rsidRPr="00265627" w:rsidRDefault="0071486A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You must give arguments to support the statement and arguments against the statement.</w:t>
      </w:r>
      <w:r w:rsidR="00F65292">
        <w:rPr>
          <w:rFonts w:ascii="Arial" w:hAnsi="Arial" w:cs="Arial"/>
          <w:color w:val="000000" w:themeColor="text1"/>
          <w:sz w:val="20"/>
          <w:szCs w:val="20"/>
        </w:rPr>
        <w:br/>
      </w:r>
    </w:p>
    <w:p w14:paraId="5753C3DF" w14:textId="55852EEC" w:rsidR="00B9474D" w:rsidRPr="00265627" w:rsidRDefault="002E5A86" w:rsidP="00DB3801">
      <w:pPr>
        <w:rPr>
          <w:rFonts w:ascii="Arial" w:hAnsi="Arial" w:cs="Arial"/>
          <w:b/>
          <w:color w:val="000000" w:themeColor="text1"/>
          <w:sz w:val="20"/>
          <w:szCs w:val="20"/>
        </w:rPr>
      </w:pPr>
      <w:r w:rsidRPr="00265627">
        <w:rPr>
          <w:rFonts w:ascii="Arial" w:hAnsi="Arial" w:cs="Arial"/>
          <w:b/>
          <w:color w:val="000000" w:themeColor="text1"/>
          <w:sz w:val="20"/>
          <w:szCs w:val="20"/>
        </w:rPr>
        <w:t>Revision List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641"/>
        <w:gridCol w:w="987"/>
      </w:tblGrid>
      <w:tr w:rsidR="00946158" w:rsidRPr="00DA48F2" w14:paraId="6D962C14" w14:textId="77777777" w:rsidTr="00474C3A">
        <w:trPr>
          <w:jc w:val="center"/>
        </w:trPr>
        <w:tc>
          <w:tcPr>
            <w:tcW w:w="8641" w:type="dxa"/>
          </w:tcPr>
          <w:p w14:paraId="438E352D" w14:textId="6EF04B38" w:rsidR="00B9474D" w:rsidRPr="00DA48F2" w:rsidRDefault="00B9474D" w:rsidP="000C34D0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987" w:type="dxa"/>
          </w:tcPr>
          <w:p w14:paraId="419AE028" w14:textId="77777777" w:rsidR="00B9474D" w:rsidRPr="00DA48F2" w:rsidRDefault="00B9474D" w:rsidP="00B9474D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946158" w:rsidRPr="00DA48F2" w14:paraId="2395EBF2" w14:textId="77777777" w:rsidTr="00474C3A">
        <w:trPr>
          <w:jc w:val="center"/>
        </w:trPr>
        <w:tc>
          <w:tcPr>
            <w:tcW w:w="8641" w:type="dxa"/>
          </w:tcPr>
          <w:p w14:paraId="3525FB65" w14:textId="2EA19C16" w:rsidR="00B9474D" w:rsidRPr="00DA48F2" w:rsidRDefault="0071486A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Cosmological argument</w:t>
            </w:r>
          </w:p>
        </w:tc>
        <w:tc>
          <w:tcPr>
            <w:tcW w:w="987" w:type="dxa"/>
          </w:tcPr>
          <w:p w14:paraId="0D2A1C8C" w14:textId="77777777" w:rsidR="00B9474D" w:rsidRPr="00DA48F2" w:rsidRDefault="00B9474D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67A74" w:rsidRPr="00DA48F2" w14:paraId="22DA9A24" w14:textId="77777777" w:rsidTr="00474C3A">
        <w:trPr>
          <w:jc w:val="center"/>
        </w:trPr>
        <w:tc>
          <w:tcPr>
            <w:tcW w:w="8641" w:type="dxa"/>
          </w:tcPr>
          <w:p w14:paraId="3F987C7C" w14:textId="6D96E35E" w:rsidR="00C67A74" w:rsidRDefault="0071486A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Teleological argument</w:t>
            </w:r>
          </w:p>
        </w:tc>
        <w:tc>
          <w:tcPr>
            <w:tcW w:w="987" w:type="dxa"/>
          </w:tcPr>
          <w:p w14:paraId="57EC648F" w14:textId="77777777" w:rsidR="00C67A74" w:rsidRPr="00DA48F2" w:rsidRDefault="00C67A74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67A74" w:rsidRPr="00DA48F2" w14:paraId="57E0D9E3" w14:textId="77777777" w:rsidTr="00474C3A">
        <w:trPr>
          <w:jc w:val="center"/>
        </w:trPr>
        <w:tc>
          <w:tcPr>
            <w:tcW w:w="8641" w:type="dxa"/>
          </w:tcPr>
          <w:p w14:paraId="30469804" w14:textId="1791C877" w:rsidR="00C67A74" w:rsidRDefault="0071486A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Creationist theories</w:t>
            </w:r>
          </w:p>
        </w:tc>
        <w:tc>
          <w:tcPr>
            <w:tcW w:w="987" w:type="dxa"/>
          </w:tcPr>
          <w:p w14:paraId="1F4291D2" w14:textId="77777777" w:rsidR="00C67A74" w:rsidRPr="00DA48F2" w:rsidRDefault="00C67A74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70125" w:rsidRPr="00DA48F2" w14:paraId="6CADE390" w14:textId="77777777" w:rsidTr="00474C3A">
        <w:trPr>
          <w:jc w:val="center"/>
        </w:trPr>
        <w:tc>
          <w:tcPr>
            <w:tcW w:w="8641" w:type="dxa"/>
          </w:tcPr>
          <w:p w14:paraId="3451455B" w14:textId="460D94A2" w:rsidR="00570125" w:rsidRDefault="0071486A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Creation stories in Christianity</w:t>
            </w:r>
          </w:p>
        </w:tc>
        <w:tc>
          <w:tcPr>
            <w:tcW w:w="987" w:type="dxa"/>
          </w:tcPr>
          <w:p w14:paraId="2CDE7150" w14:textId="77777777" w:rsidR="00570125" w:rsidRPr="00DA48F2" w:rsidRDefault="00570125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70125" w:rsidRPr="00DA48F2" w14:paraId="4782F31C" w14:textId="77777777" w:rsidTr="00474C3A">
        <w:trPr>
          <w:jc w:val="center"/>
        </w:trPr>
        <w:tc>
          <w:tcPr>
            <w:tcW w:w="8641" w:type="dxa"/>
          </w:tcPr>
          <w:p w14:paraId="531A25D5" w14:textId="33E4D602" w:rsidR="00570125" w:rsidRDefault="0071486A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Creation stories in Hinduism</w:t>
            </w:r>
          </w:p>
        </w:tc>
        <w:tc>
          <w:tcPr>
            <w:tcW w:w="987" w:type="dxa"/>
          </w:tcPr>
          <w:p w14:paraId="2D2A36BE" w14:textId="77777777" w:rsidR="00570125" w:rsidRPr="00DA48F2" w:rsidRDefault="00570125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050CE4" w:rsidRPr="00DA48F2" w14:paraId="51AB5383" w14:textId="77777777" w:rsidTr="00474C3A">
        <w:trPr>
          <w:jc w:val="center"/>
        </w:trPr>
        <w:tc>
          <w:tcPr>
            <w:tcW w:w="8641" w:type="dxa"/>
          </w:tcPr>
          <w:p w14:paraId="46AF6096" w14:textId="224B21DC" w:rsidR="00050CE4" w:rsidRDefault="0071486A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Big Bang</w:t>
            </w:r>
          </w:p>
        </w:tc>
        <w:tc>
          <w:tcPr>
            <w:tcW w:w="987" w:type="dxa"/>
          </w:tcPr>
          <w:p w14:paraId="51194650" w14:textId="77777777" w:rsidR="00050CE4" w:rsidRPr="00DA48F2" w:rsidRDefault="00050CE4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23563" w:rsidRPr="00DA48F2" w14:paraId="24BF68F5" w14:textId="77777777" w:rsidTr="00474C3A">
        <w:trPr>
          <w:jc w:val="center"/>
        </w:trPr>
        <w:tc>
          <w:tcPr>
            <w:tcW w:w="8641" w:type="dxa"/>
          </w:tcPr>
          <w:p w14:paraId="21B20378" w14:textId="68B17ACB" w:rsidR="00323563" w:rsidRDefault="0071486A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theory of evolution</w:t>
            </w:r>
          </w:p>
        </w:tc>
        <w:tc>
          <w:tcPr>
            <w:tcW w:w="987" w:type="dxa"/>
          </w:tcPr>
          <w:p w14:paraId="453BDDF9" w14:textId="77777777" w:rsidR="00323563" w:rsidRPr="00DA48F2" w:rsidRDefault="00323563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95254" w:rsidRPr="00DA48F2" w14:paraId="15EE128B" w14:textId="77777777" w:rsidTr="00474C3A">
        <w:trPr>
          <w:jc w:val="center"/>
        </w:trPr>
        <w:tc>
          <w:tcPr>
            <w:tcW w:w="8641" w:type="dxa"/>
          </w:tcPr>
          <w:p w14:paraId="6CB70A65" w14:textId="5DC1C9AD" w:rsidR="00995254" w:rsidRDefault="0071486A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Religious responses to the Big Bang and evolution</w:t>
            </w:r>
          </w:p>
        </w:tc>
        <w:tc>
          <w:tcPr>
            <w:tcW w:w="987" w:type="dxa"/>
          </w:tcPr>
          <w:p w14:paraId="4516C771" w14:textId="77777777" w:rsidR="00995254" w:rsidRPr="00DA48F2" w:rsidRDefault="00995254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60F716F1" w14:textId="66D2E055" w:rsidR="004C6F7F" w:rsidRDefault="004C6F7F" w:rsidP="004C6F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01DEACD4" w14:textId="3C94D4EF" w:rsidR="0049719A" w:rsidRDefault="0049719A" w:rsidP="0049719A">
      <w:pPr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 xml:space="preserve">Part </w:t>
      </w:r>
      <w:r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2</w:t>
      </w:r>
    </w:p>
    <w:p w14:paraId="5699007B" w14:textId="77777777" w:rsidR="0049719A" w:rsidRPr="00265627" w:rsidRDefault="0049719A" w:rsidP="0049719A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265627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Equipment you will need: 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pencil and eraser</w:t>
      </w:r>
    </w:p>
    <w:p w14:paraId="46B442C1" w14:textId="77777777" w:rsidR="0049719A" w:rsidRPr="00265627" w:rsidRDefault="0049719A" w:rsidP="0049719A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265627">
        <w:rPr>
          <w:rFonts w:ascii="Arial" w:hAnsi="Arial" w:cs="Arial"/>
          <w:b/>
          <w:bCs/>
          <w:color w:val="000000" w:themeColor="text1"/>
          <w:sz w:val="20"/>
          <w:szCs w:val="20"/>
        </w:rPr>
        <w:t>Assessment description:</w:t>
      </w:r>
    </w:p>
    <w:p w14:paraId="0C71CF51" w14:textId="4F42E97F" w:rsidR="0049719A" w:rsidRDefault="0049719A" w:rsidP="0049719A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Your assessment is a multiple-choice test.</w:t>
      </w:r>
      <w:r>
        <w:rPr>
          <w:rFonts w:ascii="Arial" w:hAnsi="Arial" w:cs="Arial"/>
          <w:color w:val="000000" w:themeColor="text1"/>
          <w:sz w:val="20"/>
          <w:szCs w:val="20"/>
        </w:rPr>
        <w:br/>
        <w:t xml:space="preserve">All of the questions are based on information from your Year </w:t>
      </w:r>
      <w:r>
        <w:rPr>
          <w:rFonts w:ascii="Arial" w:hAnsi="Arial" w:cs="Arial"/>
          <w:color w:val="000000" w:themeColor="text1"/>
          <w:sz w:val="20"/>
          <w:szCs w:val="20"/>
        </w:rPr>
        <w:t>8 knowledge organisers about creation, worship festivals and pilgrimage.</w:t>
      </w:r>
      <w:r>
        <w:rPr>
          <w:rFonts w:ascii="Arial" w:hAnsi="Arial" w:cs="Arial"/>
          <w:color w:val="000000" w:themeColor="text1"/>
          <w:sz w:val="20"/>
          <w:szCs w:val="20"/>
        </w:rPr>
        <w:br/>
        <w:t xml:space="preserve">There are </w:t>
      </w:r>
      <w:r>
        <w:rPr>
          <w:rFonts w:ascii="Arial" w:hAnsi="Arial" w:cs="Arial"/>
          <w:color w:val="000000" w:themeColor="text1"/>
          <w:sz w:val="20"/>
          <w:szCs w:val="20"/>
        </w:rPr>
        <w:t>30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questions.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641"/>
        <w:gridCol w:w="987"/>
      </w:tblGrid>
      <w:tr w:rsidR="0049719A" w:rsidRPr="00DA48F2" w14:paraId="701008A8" w14:textId="77777777" w:rsidTr="004D0A7C">
        <w:trPr>
          <w:jc w:val="center"/>
        </w:trPr>
        <w:tc>
          <w:tcPr>
            <w:tcW w:w="8641" w:type="dxa"/>
          </w:tcPr>
          <w:p w14:paraId="0BA58D9E" w14:textId="77777777" w:rsidR="0049719A" w:rsidRPr="00DA48F2" w:rsidRDefault="0049719A" w:rsidP="004D0A7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987" w:type="dxa"/>
          </w:tcPr>
          <w:p w14:paraId="6936A2CA" w14:textId="77777777" w:rsidR="0049719A" w:rsidRPr="00DA48F2" w:rsidRDefault="0049719A" w:rsidP="004D0A7C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49719A" w:rsidRPr="00DA48F2" w14:paraId="3E952B7C" w14:textId="77777777" w:rsidTr="004D0A7C">
        <w:trPr>
          <w:jc w:val="center"/>
        </w:trPr>
        <w:tc>
          <w:tcPr>
            <w:tcW w:w="8641" w:type="dxa"/>
          </w:tcPr>
          <w:p w14:paraId="3228F6BD" w14:textId="0BB356DE" w:rsidR="0049719A" w:rsidRPr="00DA48F2" w:rsidRDefault="0049719A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Creation – cosmological and teleological arguments, creationist theories, creation stories in Christianity and Hinduism, Big Bang, evolution, religious responses to the Big Bang and evolution</w:t>
            </w:r>
          </w:p>
        </w:tc>
        <w:tc>
          <w:tcPr>
            <w:tcW w:w="987" w:type="dxa"/>
          </w:tcPr>
          <w:p w14:paraId="688E851A" w14:textId="77777777" w:rsidR="0049719A" w:rsidRPr="00DA48F2" w:rsidRDefault="0049719A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9719A" w:rsidRPr="00DA48F2" w14:paraId="09304EA2" w14:textId="77777777" w:rsidTr="004D0A7C">
        <w:trPr>
          <w:jc w:val="center"/>
        </w:trPr>
        <w:tc>
          <w:tcPr>
            <w:tcW w:w="8641" w:type="dxa"/>
          </w:tcPr>
          <w:p w14:paraId="7BB2033E" w14:textId="6BD6A5A8" w:rsidR="0049719A" w:rsidRDefault="0049719A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Worship – Exodus and Passover, Eucharist, Langar</w:t>
            </w:r>
          </w:p>
        </w:tc>
        <w:tc>
          <w:tcPr>
            <w:tcW w:w="987" w:type="dxa"/>
          </w:tcPr>
          <w:p w14:paraId="7733617F" w14:textId="77777777" w:rsidR="0049719A" w:rsidRPr="00DA48F2" w:rsidRDefault="0049719A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9719A" w:rsidRPr="00DA48F2" w14:paraId="7C3CD154" w14:textId="77777777" w:rsidTr="004D0A7C">
        <w:trPr>
          <w:jc w:val="center"/>
        </w:trPr>
        <w:tc>
          <w:tcPr>
            <w:tcW w:w="8641" w:type="dxa"/>
          </w:tcPr>
          <w:p w14:paraId="1D455C51" w14:textId="05D978EC" w:rsidR="0049719A" w:rsidRDefault="0049719A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Festivals – Id ul-Fitr, Puja, Diwali, Wesak</w:t>
            </w:r>
          </w:p>
        </w:tc>
        <w:tc>
          <w:tcPr>
            <w:tcW w:w="987" w:type="dxa"/>
          </w:tcPr>
          <w:p w14:paraId="08F36380" w14:textId="77777777" w:rsidR="0049719A" w:rsidRPr="00DA48F2" w:rsidRDefault="0049719A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9719A" w:rsidRPr="00DA48F2" w14:paraId="0A86D3CE" w14:textId="77777777" w:rsidTr="004D0A7C">
        <w:trPr>
          <w:jc w:val="center"/>
        </w:trPr>
        <w:tc>
          <w:tcPr>
            <w:tcW w:w="8641" w:type="dxa"/>
          </w:tcPr>
          <w:p w14:paraId="44378DAF" w14:textId="42CF9023" w:rsidR="0049719A" w:rsidRDefault="0049719A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Pilgrimage – Hajj, Khumbh Mela</w:t>
            </w:r>
          </w:p>
        </w:tc>
        <w:tc>
          <w:tcPr>
            <w:tcW w:w="987" w:type="dxa"/>
          </w:tcPr>
          <w:p w14:paraId="22434A51" w14:textId="77777777" w:rsidR="0049719A" w:rsidRPr="00DA48F2" w:rsidRDefault="0049719A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5504931D" w14:textId="77777777" w:rsidR="0049719A" w:rsidRPr="00265627" w:rsidRDefault="0049719A" w:rsidP="0049719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42F50268" w14:textId="77777777" w:rsidR="0049719A" w:rsidRDefault="0049719A" w:rsidP="004C6F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sectPr w:rsidR="0049719A" w:rsidSect="00265627">
      <w:head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FCB786" w14:textId="77777777" w:rsidR="000660F6" w:rsidRDefault="000660F6" w:rsidP="002401B4">
      <w:pPr>
        <w:spacing w:after="0" w:line="240" w:lineRule="auto"/>
      </w:pPr>
      <w:r>
        <w:separator/>
      </w:r>
    </w:p>
  </w:endnote>
  <w:endnote w:type="continuationSeparator" w:id="0">
    <w:p w14:paraId="447CB855" w14:textId="77777777" w:rsidR="000660F6" w:rsidRDefault="000660F6" w:rsidP="0024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7473C5" w14:textId="77777777" w:rsidR="000660F6" w:rsidRDefault="000660F6" w:rsidP="002401B4">
      <w:pPr>
        <w:spacing w:after="0" w:line="240" w:lineRule="auto"/>
      </w:pPr>
      <w:r>
        <w:separator/>
      </w:r>
    </w:p>
  </w:footnote>
  <w:footnote w:type="continuationSeparator" w:id="0">
    <w:p w14:paraId="3B0D76B1" w14:textId="77777777" w:rsidR="000660F6" w:rsidRDefault="000660F6" w:rsidP="00240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04066D" w14:textId="77777777" w:rsidR="00CB0981" w:rsidRDefault="00CB0981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0373AD88" wp14:editId="0D04D96C">
          <wp:simplePos x="0" y="0"/>
          <wp:positionH relativeFrom="column">
            <wp:posOffset>5211445</wp:posOffset>
          </wp:positionH>
          <wp:positionV relativeFrom="paragraph">
            <wp:posOffset>-195580</wp:posOffset>
          </wp:positionV>
          <wp:extent cx="968380" cy="1033372"/>
          <wp:effectExtent l="0" t="0" r="0" b="0"/>
          <wp:wrapNone/>
          <wp:docPr id="30" name="Picture 30" descr="H: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H: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8380" cy="10333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5775BF1" w14:textId="77777777" w:rsidR="00CB0981" w:rsidRDefault="00CB0981">
    <w:pPr>
      <w:pStyle w:val="Header"/>
    </w:pPr>
  </w:p>
  <w:p w14:paraId="6F0EE5F1" w14:textId="77777777" w:rsidR="00CB0981" w:rsidRDefault="00CB0981">
    <w:pPr>
      <w:pStyle w:val="Header"/>
    </w:pPr>
  </w:p>
  <w:p w14:paraId="29985400" w14:textId="77777777" w:rsidR="00CB0981" w:rsidRDefault="00CB0981">
    <w:pPr>
      <w:pStyle w:val="Header"/>
    </w:pPr>
  </w:p>
  <w:p w14:paraId="53DB4ACE" w14:textId="77777777" w:rsidR="00CB0981" w:rsidRDefault="00CB0981">
    <w:pPr>
      <w:pStyle w:val="Header"/>
    </w:pPr>
  </w:p>
  <w:p w14:paraId="1ED1B3A1" w14:textId="77777777" w:rsidR="002401B4" w:rsidRDefault="002401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8F32A1"/>
    <w:multiLevelType w:val="hybridMultilevel"/>
    <w:tmpl w:val="FF805B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C4"/>
    <w:rsid w:val="00050CE4"/>
    <w:rsid w:val="000660F6"/>
    <w:rsid w:val="00090408"/>
    <w:rsid w:val="000A64A9"/>
    <w:rsid w:val="000C34D0"/>
    <w:rsid w:val="000E7EC4"/>
    <w:rsid w:val="00135981"/>
    <w:rsid w:val="00192499"/>
    <w:rsid w:val="001C3BD1"/>
    <w:rsid w:val="001E4B9D"/>
    <w:rsid w:val="002401B4"/>
    <w:rsid w:val="00265627"/>
    <w:rsid w:val="00275C40"/>
    <w:rsid w:val="00275DC3"/>
    <w:rsid w:val="00286DB9"/>
    <w:rsid w:val="002E5A86"/>
    <w:rsid w:val="002E7FDD"/>
    <w:rsid w:val="00323563"/>
    <w:rsid w:val="003B35D5"/>
    <w:rsid w:val="00433C32"/>
    <w:rsid w:val="00454CE1"/>
    <w:rsid w:val="00463B23"/>
    <w:rsid w:val="00465C36"/>
    <w:rsid w:val="00474C3A"/>
    <w:rsid w:val="0049719A"/>
    <w:rsid w:val="004C6F7F"/>
    <w:rsid w:val="00556809"/>
    <w:rsid w:val="00565CD2"/>
    <w:rsid w:val="00570125"/>
    <w:rsid w:val="005834F9"/>
    <w:rsid w:val="00606AE3"/>
    <w:rsid w:val="00641F38"/>
    <w:rsid w:val="006B4B4C"/>
    <w:rsid w:val="006C2296"/>
    <w:rsid w:val="006C6E61"/>
    <w:rsid w:val="006D644D"/>
    <w:rsid w:val="00700E1A"/>
    <w:rsid w:val="007110F6"/>
    <w:rsid w:val="0071486A"/>
    <w:rsid w:val="00774D78"/>
    <w:rsid w:val="007A04BF"/>
    <w:rsid w:val="007D1552"/>
    <w:rsid w:val="008424BD"/>
    <w:rsid w:val="00847D37"/>
    <w:rsid w:val="008743A4"/>
    <w:rsid w:val="008821B2"/>
    <w:rsid w:val="008B2E07"/>
    <w:rsid w:val="00946158"/>
    <w:rsid w:val="00995254"/>
    <w:rsid w:val="009B4864"/>
    <w:rsid w:val="009D7F66"/>
    <w:rsid w:val="00A30C57"/>
    <w:rsid w:val="00A97515"/>
    <w:rsid w:val="00AC5F14"/>
    <w:rsid w:val="00B260E0"/>
    <w:rsid w:val="00B538A9"/>
    <w:rsid w:val="00B9474D"/>
    <w:rsid w:val="00BA53F3"/>
    <w:rsid w:val="00BD5FD3"/>
    <w:rsid w:val="00C014A6"/>
    <w:rsid w:val="00C21A87"/>
    <w:rsid w:val="00C67A74"/>
    <w:rsid w:val="00CB0981"/>
    <w:rsid w:val="00D323F7"/>
    <w:rsid w:val="00D32D3B"/>
    <w:rsid w:val="00DA48F2"/>
    <w:rsid w:val="00DB3801"/>
    <w:rsid w:val="00E14914"/>
    <w:rsid w:val="00E16118"/>
    <w:rsid w:val="00E65465"/>
    <w:rsid w:val="00F65292"/>
    <w:rsid w:val="00F66DBD"/>
    <w:rsid w:val="00FA7D53"/>
    <w:rsid w:val="00FB38F6"/>
    <w:rsid w:val="00FD2758"/>
    <w:rsid w:val="1712ED6B"/>
    <w:rsid w:val="1EA5162C"/>
    <w:rsid w:val="55CFA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108DF5D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1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Katharine Hutchinson</cp:lastModifiedBy>
  <cp:revision>5</cp:revision>
  <dcterms:created xsi:type="dcterms:W3CDTF">2022-07-18T16:17:00Z</dcterms:created>
  <dcterms:modified xsi:type="dcterms:W3CDTF">2022-07-18T16:27:00Z</dcterms:modified>
</cp:coreProperties>
</file>