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95AD" w14:textId="718F1BC6" w:rsidR="00E90DFB" w:rsidRPr="00E90DFB" w:rsidRDefault="00E90DFB" w:rsidP="00E90DFB">
      <w:pPr>
        <w:jc w:val="center"/>
        <w:rPr>
          <w:rFonts w:ascii="Aptos" w:hAnsi="Aptos"/>
          <w:b/>
          <w:bCs/>
          <w:sz w:val="28"/>
          <w:szCs w:val="28"/>
        </w:rPr>
      </w:pPr>
      <w:r w:rsidRPr="00E90DFB">
        <w:rPr>
          <w:rFonts w:ascii="Aptos" w:hAnsi="Aptos"/>
          <w:b/>
          <w:bCs/>
          <w:sz w:val="28"/>
          <w:szCs w:val="28"/>
        </w:rPr>
        <w:t>8P1 Heating and Cooling</w:t>
      </w:r>
    </w:p>
    <w:p w14:paraId="1A2978BD" w14:textId="44099D3D" w:rsidR="00E90DFB" w:rsidRPr="00E90DFB" w:rsidRDefault="00E90DFB" w:rsidP="00E90DFB">
      <w:pPr>
        <w:jc w:val="center"/>
        <w:rPr>
          <w:rFonts w:ascii="Aptos" w:hAnsi="Aptos"/>
        </w:rPr>
      </w:pPr>
    </w:p>
    <w:tbl>
      <w:tblPr>
        <w:tblW w:w="10213" w:type="dxa"/>
        <w:tblInd w:w="-5" w:type="dxa"/>
        <w:tblLook w:val="04A0" w:firstRow="1" w:lastRow="0" w:firstColumn="1" w:lastColumn="0" w:noHBand="0" w:noVBand="1"/>
      </w:tblPr>
      <w:tblGrid>
        <w:gridCol w:w="498"/>
        <w:gridCol w:w="1777"/>
        <w:gridCol w:w="6804"/>
        <w:gridCol w:w="1134"/>
      </w:tblGrid>
      <w:tr w:rsidR="00E90DFB" w:rsidRPr="00E90DFB" w14:paraId="6875F346" w14:textId="77777777" w:rsidTr="006C0F5B">
        <w:trPr>
          <w:trHeight w:val="30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F196AA" w14:textId="77777777" w:rsidR="00E90DFB" w:rsidRPr="00E90DFB" w:rsidRDefault="00E90DFB" w:rsidP="006C0F5B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Year 8: Physics - Heating and cooling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E7DB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temperature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65D8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>I can measure temperature accurately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EC87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90DFB" w:rsidRPr="00E90DFB" w14:paraId="42CA444A" w14:textId="77777777" w:rsidTr="006C0F5B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A46B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4422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AD16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>I can identify boiling point from data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EB92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90DFB" w:rsidRPr="00E90DFB" w14:paraId="6E20CA97" w14:textId="77777777" w:rsidTr="006C0F5B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9549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F984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41A7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>I can record temperature changes over time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7184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90DFB" w:rsidRPr="00E90DFB" w14:paraId="08BA8B53" w14:textId="77777777" w:rsidTr="006C0F5B">
        <w:trPr>
          <w:trHeight w:val="6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E36F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1EC6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58BC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 xml:space="preserve">I can interpret graphs </w:t>
            </w:r>
            <w:proofErr w:type="gramStart"/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>of  temperature</w:t>
            </w:r>
            <w:proofErr w:type="gramEnd"/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 xml:space="preserve"> change (</w:t>
            </w:r>
            <w:proofErr w:type="spellStart"/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>eg</w:t>
            </w:r>
            <w:proofErr w:type="spellEnd"/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 xml:space="preserve"> cooling to room temperature)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1715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90DFB" w:rsidRPr="00E90DFB" w14:paraId="0984C81F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AB04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BDAC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Conduction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6E31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>I can describe conduction through solids in terms of vibrations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0745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90DFB" w:rsidRPr="00E90DFB" w14:paraId="6D4A9345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1006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89F3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0BF6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>I can carry out an investigation into conduction in different 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D0A8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90DFB" w:rsidRPr="00E90DFB" w14:paraId="70393A2A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C0E4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CA5C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1BF6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>I can use an understanding of conduction when making decisions on material choices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A5FA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90DFB" w:rsidRPr="00E90DFB" w14:paraId="172017F8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4EFF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82A5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Convection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F75F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>I can describe convection as the movement of particles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9BB3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90DFB" w:rsidRPr="00E90DFB" w14:paraId="59224918" w14:textId="77777777" w:rsidTr="006C0F5B">
        <w:trPr>
          <w:trHeight w:val="9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4BE7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A958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794C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>I can give examples of convection in everyday life.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3AC4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90DFB" w:rsidRPr="00E90DFB" w14:paraId="034EB6A0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FA09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D65B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258A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>I can discuss convection as a method of energy transfer in fluids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2015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90DFB" w:rsidRPr="00E90DFB" w14:paraId="15F7DF84" w14:textId="77777777" w:rsidTr="006C0F5B">
        <w:trPr>
          <w:trHeight w:val="259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C84D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2A4F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Radiation and heat transfer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FEAD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>I can describe situations where heat sources are felt from radiation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14DA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90DFB" w:rsidRPr="00E90DFB" w14:paraId="70581644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8924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2123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2D9B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>I can describe radiation as a method of heat transfer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70C0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90DFB" w:rsidRPr="00E90DFB" w14:paraId="412F5277" w14:textId="77777777" w:rsidTr="006C0F5B">
        <w:trPr>
          <w:trHeight w:val="12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2875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1727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F661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>I can describe the effect of a dark/reflective surface on energy absorption from radiation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BE74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90DFB" w:rsidRPr="00E90DFB" w14:paraId="360BDDCC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6F67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A9E5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Evaporation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8A1D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>I can describe situations where evaporation occurs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3ECB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90DFB" w:rsidRPr="00E90DFB" w14:paraId="33D94697" w14:textId="77777777" w:rsidTr="006C0F5B">
        <w:trPr>
          <w:trHeight w:val="15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A2BF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1F5F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833D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>I can plan an investigation to investigate the effect of evaporation on temperature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8977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90DFB" w:rsidRPr="00E90DFB" w14:paraId="5AACFD75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D6B7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E561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64DF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>I can use an understanding of heat transfer to describe evaporation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A669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90DFB" w:rsidRPr="00E90DFB" w14:paraId="6691C8DC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6053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1C6E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Insulation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7E5B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>I can explain how insulating materials restrict the flow of heat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2D18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90DFB" w:rsidRPr="00E90DFB" w14:paraId="63157C0E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8348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0F17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A619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>I can plan an investigation to measure the effect of insulation 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D52A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90DFB" w:rsidRPr="00E90DFB" w14:paraId="7F3A70AF" w14:textId="77777777" w:rsidTr="006C0F5B">
        <w:trPr>
          <w:trHeight w:val="18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1015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DE27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66EC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val="en-US" w:eastAsia="en-GB"/>
              </w:rPr>
              <w:t>I can use an understanding of heat transfer to predict and explain experimental results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1CA9" w14:textId="77777777" w:rsidR="00E90DFB" w:rsidRPr="00E90DFB" w:rsidRDefault="00E90DFB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90DF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</w:tbl>
    <w:p w14:paraId="0001DBFE" w14:textId="77777777" w:rsidR="00E90DFB" w:rsidRPr="00E90DFB" w:rsidRDefault="00E90DFB" w:rsidP="00E90DFB">
      <w:pPr>
        <w:rPr>
          <w:rFonts w:ascii="Aptos" w:hAnsi="Aptos"/>
        </w:rPr>
      </w:pPr>
    </w:p>
    <w:p w14:paraId="3FE1F7F0" w14:textId="77777777" w:rsidR="00E90DFB" w:rsidRPr="00E90DFB" w:rsidRDefault="00E90DFB" w:rsidP="00E90DFB">
      <w:pPr>
        <w:jc w:val="center"/>
        <w:rPr>
          <w:rFonts w:ascii="Aptos" w:hAnsi="Aptos"/>
        </w:rPr>
      </w:pPr>
    </w:p>
    <w:sectPr w:rsidR="00E90DFB" w:rsidRPr="00E90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1B5D" w14:textId="77777777" w:rsidR="00E90DFB" w:rsidRDefault="00E90DFB" w:rsidP="00E90DFB">
      <w:pPr>
        <w:spacing w:after="0" w:line="240" w:lineRule="auto"/>
      </w:pPr>
      <w:r>
        <w:separator/>
      </w:r>
    </w:p>
  </w:endnote>
  <w:endnote w:type="continuationSeparator" w:id="0">
    <w:p w14:paraId="0485862D" w14:textId="77777777" w:rsidR="00E90DFB" w:rsidRDefault="00E90DFB" w:rsidP="00E9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CC97" w14:textId="77777777" w:rsidR="00E90DFB" w:rsidRDefault="00E90DFB" w:rsidP="00E90DFB">
      <w:pPr>
        <w:spacing w:after="0" w:line="240" w:lineRule="auto"/>
      </w:pPr>
      <w:r>
        <w:separator/>
      </w:r>
    </w:p>
  </w:footnote>
  <w:footnote w:type="continuationSeparator" w:id="0">
    <w:p w14:paraId="460F2D7B" w14:textId="77777777" w:rsidR="00E90DFB" w:rsidRDefault="00E90DFB" w:rsidP="00E90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FB"/>
    <w:rsid w:val="00E9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4A23"/>
  <w15:chartTrackingRefBased/>
  <w15:docId w15:val="{2B1549F8-76BB-47D5-8BB4-EBB76E09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DFB"/>
  </w:style>
  <w:style w:type="paragraph" w:styleId="Footer">
    <w:name w:val="footer"/>
    <w:basedOn w:val="Normal"/>
    <w:link w:val="FooterChar"/>
    <w:uiPriority w:val="99"/>
    <w:unhideWhenUsed/>
    <w:rsid w:val="00E90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Company>Eastern Learning Alliance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Baywood</dc:creator>
  <cp:keywords/>
  <dc:description/>
  <cp:lastModifiedBy>Jake Baywood</cp:lastModifiedBy>
  <cp:revision>1</cp:revision>
  <dcterms:created xsi:type="dcterms:W3CDTF">2023-09-24T19:18:00Z</dcterms:created>
  <dcterms:modified xsi:type="dcterms:W3CDTF">2023-09-24T19:20:00Z</dcterms:modified>
</cp:coreProperties>
</file>