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911"/>
        <w:tblW w:w="10213" w:type="dxa"/>
        <w:tblLook w:val="04A0" w:firstRow="1" w:lastRow="0" w:firstColumn="1" w:lastColumn="0" w:noHBand="0" w:noVBand="1"/>
      </w:tblPr>
      <w:tblGrid>
        <w:gridCol w:w="498"/>
        <w:gridCol w:w="1807"/>
        <w:gridCol w:w="6774"/>
        <w:gridCol w:w="1134"/>
      </w:tblGrid>
      <w:tr w:rsidR="00916271" w:rsidRPr="00186550" w14:paraId="2BAA53D6" w14:textId="77777777" w:rsidTr="00916271">
        <w:trPr>
          <w:trHeight w:val="22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83AB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65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0C51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65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Lesson title</w:t>
            </w:r>
          </w:p>
        </w:tc>
        <w:tc>
          <w:tcPr>
            <w:tcW w:w="6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470E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65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Success criteria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D6CD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65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check</w:t>
            </w:r>
          </w:p>
        </w:tc>
      </w:tr>
      <w:tr w:rsidR="00916271" w:rsidRPr="00186550" w14:paraId="0E2957AC" w14:textId="77777777" w:rsidTr="00916271">
        <w:trPr>
          <w:trHeight w:val="226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05EF8A8" w14:textId="77777777" w:rsidR="00916271" w:rsidRPr="00186550" w:rsidRDefault="00916271" w:rsidP="00916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655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Year 7: Biology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–</w:t>
            </w:r>
            <w:r w:rsidRPr="0018655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Reproduction &amp; classification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61C8D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Reproductive systems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06B1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 can produce a simple life cycle of an organism.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9A5B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65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16271" w:rsidRPr="00186550" w14:paraId="01A782F1" w14:textId="77777777" w:rsidTr="00916271">
        <w:trPr>
          <w:trHeight w:val="226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152751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2335B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F73C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 can identify the parts of the male and female reproductive systems.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9615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65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16271" w:rsidRPr="00186550" w14:paraId="6980CF7C" w14:textId="77777777" w:rsidTr="00916271">
        <w:trPr>
          <w:trHeight w:val="52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570CD4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3DA1D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35940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 can describe the functions of the parts of the male and female reproductive systems.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ABC0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65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16271" w:rsidRPr="00186550" w14:paraId="472A88CB" w14:textId="77777777" w:rsidTr="00916271">
        <w:trPr>
          <w:trHeight w:val="52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A4AB7B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34296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311B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 can name the human sex hormones.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D6FD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65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16271" w:rsidRPr="00186550" w14:paraId="03AC7C55" w14:textId="77777777" w:rsidTr="00916271">
        <w:trPr>
          <w:trHeight w:val="52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EA857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EE38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A14E" w14:textId="77777777" w:rsidR="00916271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 can describe changes that take place during puberty.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7E156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16271" w:rsidRPr="00186550" w14:paraId="38F7FD62" w14:textId="77777777" w:rsidTr="00916271">
        <w:trPr>
          <w:trHeight w:val="52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2A856D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D5114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Making humans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6C18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 can define fertilisation, and states where it occurs inside females.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AA11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65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16271" w:rsidRPr="00186550" w14:paraId="23E93AF2" w14:textId="77777777" w:rsidTr="00916271">
        <w:trPr>
          <w:trHeight w:val="52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C05CB7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903B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E04E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 can explain how twins form.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E502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65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16271" w:rsidRPr="00186550" w14:paraId="45AC6BB9" w14:textId="77777777" w:rsidTr="00916271">
        <w:trPr>
          <w:trHeight w:val="52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8718C0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587C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8BF9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 can describe the basic process of IVF.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C445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65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16271" w:rsidRPr="00186550" w14:paraId="358C0092" w14:textId="77777777" w:rsidTr="00916271">
        <w:trPr>
          <w:trHeight w:val="52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AD7E30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EB314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Menstrual cycle &amp; birth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F697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 can outline the main stages of the menstrual cycle.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ADB0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65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16271" w:rsidRPr="00186550" w14:paraId="5F04100C" w14:textId="77777777" w:rsidTr="00916271">
        <w:trPr>
          <w:trHeight w:val="52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FEAD64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EB2B1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F036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 can define gestation as the length of pregnancy.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4580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65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16271" w:rsidRPr="00186550" w14:paraId="155CE627" w14:textId="77777777" w:rsidTr="00916271">
        <w:trPr>
          <w:trHeight w:val="52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E88050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F62BE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D928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can identify structures present inside a female during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pregnancy, and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explain how they help the foetus grow.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ADF9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65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16271" w:rsidRPr="00186550" w14:paraId="792827C1" w14:textId="77777777" w:rsidTr="00916271">
        <w:trPr>
          <w:trHeight w:val="52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61E97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5814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CD36" w14:textId="77777777" w:rsidR="00916271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 can briefly outline what happens during childbirth.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05135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16271" w:rsidRPr="00186550" w14:paraId="2204899F" w14:textId="77777777" w:rsidTr="00916271">
        <w:trPr>
          <w:trHeight w:val="226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8A1E96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4238E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Ethics in biology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4C7DE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 can recall the stages of IVF.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5BD9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65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16271" w:rsidRPr="00186550" w14:paraId="4FE74957" w14:textId="77777777" w:rsidTr="00916271">
        <w:trPr>
          <w:trHeight w:val="52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2060EB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EE24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9B98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 can give reasons for and against the use of IVF.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D8C2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65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16271" w:rsidRPr="00186550" w14:paraId="290367ED" w14:textId="77777777" w:rsidTr="00916271">
        <w:trPr>
          <w:trHeight w:val="52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F577A7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4BD6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287D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 can define a genetic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test, and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argue for an against it use.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EB6C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65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16271" w:rsidRPr="00186550" w14:paraId="58813514" w14:textId="77777777" w:rsidTr="00916271">
        <w:trPr>
          <w:trHeight w:val="52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B6B2D6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77703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Classification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7B91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 can define ‘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species’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537A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65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16271" w:rsidRPr="00186550" w14:paraId="04DD2AEE" w14:textId="77777777" w:rsidTr="00916271">
        <w:trPr>
          <w:trHeight w:val="52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DE1E39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685E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BB22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 can explain why hybrids are not species.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F127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65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16271" w:rsidRPr="00186550" w14:paraId="62C2B6EE" w14:textId="77777777" w:rsidTr="00916271">
        <w:trPr>
          <w:trHeight w:val="52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C4A40F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A4C0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104C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 can classify organisms into groups based on their features.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1671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65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16271" w:rsidRPr="00186550" w14:paraId="2B9FDB03" w14:textId="77777777" w:rsidTr="00916271">
        <w:trPr>
          <w:trHeight w:val="52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F0A60B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EF2E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A82DD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 can use and construct classification keys.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393E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65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16271" w:rsidRPr="00186550" w14:paraId="36F83C0B" w14:textId="77777777" w:rsidTr="00916271">
        <w:trPr>
          <w:trHeight w:val="52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A1D39D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FF97E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Why we are all different</w:t>
            </w: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06E0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 can define variation.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B0BE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65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16271" w:rsidRPr="00186550" w14:paraId="41B532E6" w14:textId="77777777" w:rsidTr="00916271">
        <w:trPr>
          <w:trHeight w:val="52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2455B9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99158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9AF9E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 can state the two causes of variation.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014A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8655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16271" w:rsidRPr="00186550" w14:paraId="650534C4" w14:textId="77777777" w:rsidTr="00916271">
        <w:trPr>
          <w:trHeight w:val="52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E722D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F1346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1F9F" w14:textId="77777777" w:rsidR="00916271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 can identify the causes of variation for a given characteristics.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103A2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16271" w:rsidRPr="00186550" w14:paraId="7BD04E83" w14:textId="77777777" w:rsidTr="00916271">
        <w:trPr>
          <w:trHeight w:val="52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63805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FD21D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6227" w14:textId="77777777" w:rsidR="00916271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 can state the difference between continuous and discontinuous variation.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E2DD0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16271" w:rsidRPr="00186550" w14:paraId="673B5BC8" w14:textId="77777777" w:rsidTr="00916271">
        <w:trPr>
          <w:trHeight w:val="52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0283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0614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E05D" w14:textId="77777777" w:rsidR="00916271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 can outline the stages of natural selection.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756D8" w14:textId="77777777" w:rsidR="00916271" w:rsidRPr="00186550" w:rsidRDefault="00916271" w:rsidP="00916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67C6E3F4" w14:textId="14AFFECA" w:rsidR="00916271" w:rsidRPr="00916271" w:rsidRDefault="00916271" w:rsidP="00916271">
      <w:pPr>
        <w:jc w:val="center"/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sz w:val="28"/>
          <w:szCs w:val="28"/>
        </w:rPr>
        <w:t>7B2 – Reproduction and classification</w:t>
      </w:r>
    </w:p>
    <w:p w14:paraId="0416ECCE" w14:textId="77777777" w:rsidR="00916271" w:rsidRPr="00916271" w:rsidRDefault="00916271">
      <w:pPr>
        <w:rPr>
          <w:rFonts w:ascii="Aptos" w:hAnsi="Aptos"/>
          <w:sz w:val="28"/>
          <w:szCs w:val="28"/>
        </w:rPr>
      </w:pPr>
    </w:p>
    <w:sectPr w:rsidR="00916271" w:rsidRPr="009162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71"/>
    <w:rsid w:val="0091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08636"/>
  <w15:chartTrackingRefBased/>
  <w15:docId w15:val="{290E24A1-FB57-4736-91F6-79E4E602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0</DocSecurity>
  <Lines>11</Lines>
  <Paragraphs>3</Paragraphs>
  <ScaleCrop>false</ScaleCrop>
  <Company>Eastern Learning Alliance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Baywood</dc:creator>
  <cp:keywords/>
  <dc:description/>
  <cp:lastModifiedBy>Jake Baywood</cp:lastModifiedBy>
  <cp:revision>1</cp:revision>
  <dcterms:created xsi:type="dcterms:W3CDTF">2023-09-24T19:08:00Z</dcterms:created>
  <dcterms:modified xsi:type="dcterms:W3CDTF">2023-09-24T19:08:00Z</dcterms:modified>
</cp:coreProperties>
</file>