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77785" w:rsidR="00B9516D" w:rsidP="339C12FD" w:rsidRDefault="00877785" w14:paraId="411BF04D" w14:textId="68AF246B">
      <w:pPr>
        <w:jc w:val="center"/>
        <w:rPr>
          <w:rStyle w:val="Strong"/>
          <w:rFonts w:ascii="Candara" w:hAnsi="Candara" w:cs="Helvetica"/>
          <w:color w:val="000000" w:themeColor="text1"/>
          <w:sz w:val="28"/>
          <w:szCs w:val="28"/>
        </w:rPr>
      </w:pPr>
      <w:r w:rsidRPr="00877785">
        <w:rPr>
          <w:rFonts w:ascii="Candara" w:hAnsi="Candara"/>
          <w:noProof/>
          <w:sz w:val="60"/>
          <w:szCs w:val="60"/>
          <w:lang w:eastAsia="en-GB"/>
        </w:rPr>
        <w:drawing>
          <wp:anchor distT="0" distB="0" distL="114300" distR="114300" simplePos="0" relativeHeight="251658240" behindDoc="1" locked="0" layoutInCell="1" allowOverlap="1" wp14:anchorId="379A112D" wp14:editId="07777777">
            <wp:simplePos x="0" y="0"/>
            <wp:positionH relativeFrom="column">
              <wp:posOffset>5318758</wp:posOffset>
            </wp:positionH>
            <wp:positionV relativeFrom="paragraph">
              <wp:posOffset>0</wp:posOffset>
            </wp:positionV>
            <wp:extent cx="1099878" cy="954232"/>
            <wp:effectExtent l="0" t="0" r="0" b="0"/>
            <wp:wrapTight wrapText="bothSides">
              <wp:wrapPolygon edited="0">
                <wp:start x="0" y="0"/>
                <wp:lineTo x="0" y="21316"/>
                <wp:lineTo x="21452" y="21316"/>
                <wp:lineTo x="21452" y="0"/>
                <wp:lineTo x="0" y="0"/>
              </wp:wrapPolygon>
            </wp:wrapTight>
            <wp:docPr id="1" name="Picture 1" descr="C:\Users\ACH\AppData\Local\Microsoft\Windows\INetCache\Content.MSO\945F3DAF.tmp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\AppData\Local\Microsoft\Windows\INetCache\Content.MSO\945F3DA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44" t="21902" r="6721" b="19487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099878" cy="95423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339C12FD" w:rsidR="003C37B6">
        <w:rPr>
          <w:rFonts w:ascii="Candara" w:hAnsi="Candara"/>
          <w:sz w:val="48"/>
          <w:szCs w:val="48"/>
        </w:rPr>
        <w:t>Subject</w:t>
      </w:r>
      <w:r w:rsidRPr="339C12FD" w:rsidR="002B2385">
        <w:rPr>
          <w:rFonts w:ascii="Candara" w:hAnsi="Candara"/>
          <w:sz w:val="48"/>
          <w:szCs w:val="48"/>
        </w:rPr>
        <w:t xml:space="preserve">: </w:t>
      </w:r>
      <w:r w:rsidRPr="339C12FD" w:rsidR="002A5A0B">
        <w:rPr>
          <w:rFonts w:ascii="Candara" w:hAnsi="Candara"/>
          <w:sz w:val="48"/>
          <w:szCs w:val="48"/>
        </w:rPr>
        <w:t>Film Studie</w:t>
      </w:r>
      <w:r w:rsidRPr="339C12FD" w:rsidR="3EB2F7A5">
        <w:rPr>
          <w:rFonts w:ascii="Candara" w:hAnsi="Candara"/>
          <w:sz w:val="48"/>
          <w:szCs w:val="48"/>
        </w:rPr>
        <w:t>s</w:t>
      </w:r>
    </w:p>
    <w:p w:rsidRPr="00877785" w:rsidR="00B9516D" w:rsidP="339C12FD" w:rsidRDefault="002A1CBF" w14:paraId="640669C8" w14:textId="451979E7">
      <w:pPr>
        <w:jc w:val="center"/>
        <w:rPr>
          <w:rStyle w:val="Strong"/>
          <w:rFonts w:ascii="Candara" w:hAnsi="Candara" w:cs="Helvetica"/>
          <w:color w:val="000000"/>
          <w:sz w:val="28"/>
          <w:szCs w:val="28"/>
        </w:rPr>
      </w:pPr>
      <w:r w:rsidRPr="339C12FD" w:rsidR="002A1CBF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 xml:space="preserve"> </w:t>
      </w:r>
      <w:r w:rsidRPr="339C12FD" w:rsidR="00B9516D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>YEAR</w:t>
      </w:r>
      <w:r w:rsidRPr="339C12FD" w:rsidR="00877785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 xml:space="preserve"> 1</w:t>
      </w:r>
      <w:r w:rsidRPr="339C12FD" w:rsidR="00AE2342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>2</w:t>
      </w:r>
      <w:r w:rsidRPr="339C12FD" w:rsidR="002B2385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 xml:space="preserve">: </w:t>
      </w:r>
      <w:r w:rsidRPr="339C12FD" w:rsidR="002A1CBF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>September 202</w:t>
      </w:r>
      <w:r w:rsidRPr="339C12FD" w:rsidR="00D20E44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>4</w:t>
      </w:r>
      <w:r w:rsidRPr="339C12FD" w:rsidR="002A1CBF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 xml:space="preserve"> </w:t>
      </w:r>
      <w:r w:rsidRPr="339C12FD" w:rsidR="00AE2342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>–</w:t>
      </w:r>
      <w:r w:rsidRPr="339C12FD" w:rsidR="002A1CBF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 xml:space="preserve"> </w:t>
      </w:r>
      <w:r w:rsidRPr="339C12FD" w:rsidR="00AE2342">
        <w:rPr>
          <w:rStyle w:val="Strong"/>
          <w:rFonts w:ascii="Candara" w:hAnsi="Candara" w:cs="Helvetica"/>
          <w:color w:val="000000" w:themeColor="text1" w:themeTint="FF" w:themeShade="FF"/>
          <w:sz w:val="28"/>
          <w:szCs w:val="28"/>
        </w:rPr>
        <w:t>Summer Prep Tasks</w:t>
      </w:r>
    </w:p>
    <w:p w:rsidRPr="00B75782" w:rsidR="008E251B" w:rsidP="008E251B" w:rsidRDefault="008E251B" w14:paraId="0A37501D" w14:textId="777777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526" w:type="dxa"/>
        <w:tblInd w:w="-5" w:type="dxa"/>
        <w:tblLook w:val="04A0" w:firstRow="1" w:lastRow="0" w:firstColumn="1" w:lastColumn="0" w:noHBand="0" w:noVBand="1"/>
      </w:tblPr>
      <w:tblGrid>
        <w:gridCol w:w="3319"/>
        <w:gridCol w:w="1882"/>
        <w:gridCol w:w="5325"/>
      </w:tblGrid>
      <w:tr w:rsidRPr="00B75782" w:rsidR="008E251B" w:rsidTr="339C12FD" w14:paraId="0EB34A6E" w14:textId="77777777">
        <w:trPr>
          <w:trHeight w:val="1008"/>
        </w:trPr>
        <w:tc>
          <w:tcPr>
            <w:tcW w:w="10526" w:type="dxa"/>
            <w:gridSpan w:val="3"/>
            <w:tcMar/>
          </w:tcPr>
          <w:p w:rsidRPr="002A1CBF" w:rsidR="00877785" w:rsidP="002A5A0B" w:rsidRDefault="00877785" w14:paraId="472051C7" w14:textId="543A8419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Style w:val="Strong"/>
                <w:bCs w:val="0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hd w:val="clear" w:color="auto" w:fill="FFFFFF"/>
              </w:rPr>
              <w:t>Key Info</w:t>
            </w:r>
            <w:r w:rsidR="002B2385">
              <w:rPr>
                <w:rStyle w:val="Strong"/>
                <w:rFonts w:ascii="Candara" w:hAnsi="Candara" w:cs="Helvetica"/>
                <w:color w:val="000000"/>
                <w:shd w:val="clear" w:color="auto" w:fill="FFFFFF"/>
              </w:rPr>
              <w:t xml:space="preserve">: </w:t>
            </w:r>
            <w:r w:rsidRPr="005673C4" w:rsidR="002B2385">
              <w:rPr>
                <w:rFonts w:ascii="Candara" w:hAnsi="Candara" w:cs="Arial"/>
              </w:rPr>
              <w:t>We have developed an accessible and stimulating course in which you will engage creatively and indepe</w:t>
            </w:r>
            <w:r w:rsidRPr="005673C4" w:rsidR="000F1C20">
              <w:rPr>
                <w:rFonts w:ascii="Candara" w:hAnsi="Candara" w:cs="Arial"/>
              </w:rPr>
              <w:t>ndently with a variety of</w:t>
            </w:r>
            <w:r w:rsidRPr="005673C4" w:rsidR="002B2385">
              <w:rPr>
                <w:rFonts w:ascii="Candara" w:hAnsi="Candara" w:cs="Arial"/>
              </w:rPr>
              <w:t xml:space="preserve"> multi-modal texts</w:t>
            </w:r>
            <w:r w:rsidRPr="005673C4" w:rsidR="000F1C20">
              <w:rPr>
                <w:rFonts w:ascii="Candara" w:hAnsi="Candara" w:cs="Arial"/>
              </w:rPr>
              <w:t xml:space="preserve"> from all over the world</w:t>
            </w:r>
            <w:r w:rsidRPr="005673C4" w:rsidR="002B2385">
              <w:rPr>
                <w:rFonts w:ascii="Candara" w:hAnsi="Candara" w:cs="Arial"/>
              </w:rPr>
              <w:t xml:space="preserve">. The </w:t>
            </w:r>
            <w:r w:rsidRPr="005673C4" w:rsidR="000F1C20">
              <w:rPr>
                <w:rFonts w:ascii="Candara" w:hAnsi="Candara" w:cs="Arial"/>
              </w:rPr>
              <w:t>exploration of many in</w:t>
            </w:r>
            <w:r w:rsidRPr="005673C4" w:rsidR="002A5A0B">
              <w:rPr>
                <w:rFonts w:ascii="Candara" w:hAnsi="Candara" w:cs="Arial"/>
              </w:rPr>
              <w:t>ternational films will help broaden your knowledge of film to a more advanced level. Through completion of this enhanced learning, you will be able to</w:t>
            </w:r>
            <w:r w:rsidRPr="005673C4" w:rsidR="001A74C7">
              <w:rPr>
                <w:rFonts w:ascii="Candara" w:hAnsi="Candara" w:cs="Arial"/>
              </w:rPr>
              <w:t xml:space="preserve"> develop your</w:t>
            </w:r>
            <w:r w:rsidRPr="005673C4" w:rsidR="002B2385">
              <w:rPr>
                <w:rFonts w:ascii="Candara" w:hAnsi="Candara" w:cs="Arial"/>
              </w:rPr>
              <w:t xml:space="preserve"> ability to read </w:t>
            </w:r>
            <w:r w:rsidRPr="005673C4" w:rsidR="002A5A0B">
              <w:rPr>
                <w:rFonts w:ascii="Candara" w:hAnsi="Candara" w:cs="Arial"/>
              </w:rPr>
              <w:t xml:space="preserve">films </w:t>
            </w:r>
            <w:r w:rsidRPr="005673C4" w:rsidR="002B2385">
              <w:rPr>
                <w:rFonts w:ascii="Candara" w:hAnsi="Candara" w:cs="Arial"/>
              </w:rPr>
              <w:t>critically, analyse, evaluate and undertake independent research, which are invaluable</w:t>
            </w:r>
            <w:r w:rsidRPr="005673C4" w:rsidR="001A74C7">
              <w:rPr>
                <w:rFonts w:ascii="Candara" w:hAnsi="Candara" w:cs="Arial"/>
              </w:rPr>
              <w:t xml:space="preserve"> skills</w:t>
            </w:r>
            <w:r w:rsidRPr="005673C4" w:rsidR="000F6B43">
              <w:rPr>
                <w:rFonts w:ascii="Candara" w:hAnsi="Candara" w:cs="Arial"/>
              </w:rPr>
              <w:t xml:space="preserve"> for both further study </w:t>
            </w:r>
            <w:r w:rsidRPr="005673C4" w:rsidR="002B2385">
              <w:rPr>
                <w:rFonts w:ascii="Candara" w:hAnsi="Candara" w:cs="Arial"/>
              </w:rPr>
              <w:t>and future employment.</w:t>
            </w:r>
            <w:r w:rsidR="002A1CBF">
              <w:rPr>
                <w:rFonts w:ascii="Arial" w:hAnsi="Arial" w:cs="Arial"/>
              </w:rPr>
              <w:t xml:space="preserve"> </w:t>
            </w:r>
          </w:p>
        </w:tc>
      </w:tr>
      <w:tr w:rsidRPr="00B75782" w:rsidR="00B9516D" w:rsidTr="339C12FD" w14:paraId="4C216E88" w14:textId="77777777">
        <w:trPr>
          <w:trHeight w:val="596"/>
        </w:trPr>
        <w:tc>
          <w:tcPr>
            <w:tcW w:w="3319" w:type="dxa"/>
            <w:tcMar/>
          </w:tcPr>
          <w:p w:rsidRPr="00B75782" w:rsidR="00B9516D" w:rsidP="6540EF04" w:rsidRDefault="6540EF04" w14:paraId="43870073" w14:textId="348A03DF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TRANSITION DAY JULY </w:t>
            </w:r>
            <w:r w:rsidR="00596807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11</w:t>
            </w:r>
            <w:r w:rsidRPr="6540EF04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207" w:type="dxa"/>
            <w:gridSpan w:val="2"/>
            <w:tcMar/>
          </w:tcPr>
          <w:p w:rsidRPr="00B75782" w:rsidR="00B9516D" w:rsidP="003C37B6" w:rsidRDefault="00B9516D" w14:paraId="15772319" w14:textId="77777777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Pr="00B75782" w:rsidR="00877785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F6B43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300 mins</w:t>
            </w:r>
          </w:p>
        </w:tc>
      </w:tr>
      <w:tr w:rsidRPr="00B75782" w:rsidR="005673C4" w:rsidTr="339C12FD" w14:paraId="0D0E9167" w14:textId="77777777">
        <w:trPr>
          <w:trHeight w:val="70"/>
        </w:trPr>
        <w:tc>
          <w:tcPr>
            <w:tcW w:w="3319" w:type="dxa"/>
            <w:tcMar/>
            <w:vAlign w:val="center"/>
          </w:tcPr>
          <w:p w:rsidRPr="00B75782" w:rsidR="00B9516D" w:rsidP="00B9516D" w:rsidRDefault="00B9516D" w14:paraId="66319B38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Activities to be completed</w:t>
            </w:r>
          </w:p>
        </w:tc>
        <w:tc>
          <w:tcPr>
            <w:tcW w:w="1882" w:type="dxa"/>
            <w:tcMar/>
            <w:vAlign w:val="center"/>
          </w:tcPr>
          <w:p w:rsidRPr="00B75782" w:rsidR="00B9516D" w:rsidP="00B9516D" w:rsidRDefault="00B9516D" w14:paraId="2371867B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Location of resources</w:t>
            </w:r>
          </w:p>
        </w:tc>
        <w:tc>
          <w:tcPr>
            <w:tcW w:w="5325" w:type="dxa"/>
            <w:tcMar/>
            <w:vAlign w:val="center"/>
          </w:tcPr>
          <w:p w:rsidRPr="00B75782" w:rsidR="00B9516D" w:rsidP="00B9516D" w:rsidRDefault="00B9516D" w14:paraId="43405484" w14:textId="77777777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Additional resources/support</w:t>
            </w:r>
          </w:p>
        </w:tc>
      </w:tr>
      <w:tr w:rsidRPr="00B75782" w:rsidR="005673C4" w:rsidTr="339C12FD" w14:paraId="668E7615" w14:textId="77777777">
        <w:trPr>
          <w:trHeight w:val="2767"/>
        </w:trPr>
        <w:tc>
          <w:tcPr>
            <w:tcW w:w="3319" w:type="dxa"/>
            <w:vMerge w:val="restart"/>
            <w:tcMar/>
          </w:tcPr>
          <w:p w:rsidRPr="005673C4" w:rsidR="002A1CBF" w:rsidP="002B2385" w:rsidRDefault="002A1CBF" w14:paraId="18C76EB1" w14:textId="4B7BD7DB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ndara" w:hAnsi="Candara"/>
              </w:rPr>
            </w:pPr>
            <w:r w:rsidRPr="005673C4">
              <w:rPr>
                <w:rFonts w:ascii="Candara" w:hAnsi="Candara"/>
                <w:b/>
              </w:rPr>
              <w:t xml:space="preserve">Task 1. </w:t>
            </w:r>
            <w:r w:rsidRPr="005673C4" w:rsidR="002A5A0B">
              <w:rPr>
                <w:rFonts w:ascii="Candara" w:hAnsi="Candara"/>
                <w:b/>
              </w:rPr>
              <w:t xml:space="preserve">Viewings and </w:t>
            </w:r>
            <w:r w:rsidRPr="005673C4">
              <w:rPr>
                <w:rFonts w:ascii="Candara" w:hAnsi="Candara"/>
                <w:b/>
              </w:rPr>
              <w:t>note-taking</w:t>
            </w:r>
            <w:r w:rsidRPr="005673C4">
              <w:rPr>
                <w:rFonts w:ascii="Candara" w:hAnsi="Candara"/>
              </w:rPr>
              <w:t>:</w:t>
            </w:r>
          </w:p>
          <w:p w:rsidRPr="005673C4" w:rsidR="002A1CBF" w:rsidP="002B2385" w:rsidRDefault="00596807" w14:paraId="60B90324" w14:textId="158CA77A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Watch Pan’s Labyrinth (Toro, 2006) City of God (Meirelles, 2003).</w:t>
            </w:r>
            <w:r w:rsidRPr="005673C4" w:rsidR="002A1CBF">
              <w:rPr>
                <w:rFonts w:ascii="Candara" w:hAnsi="Candara"/>
              </w:rPr>
              <w:t xml:space="preserve"> </w:t>
            </w:r>
          </w:p>
          <w:p w:rsidRPr="005673C4" w:rsidR="002A1CBF" w:rsidP="002B2385" w:rsidRDefault="002A5A0B" w14:paraId="7A18FF16" w14:textId="4B28D9DB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ndara" w:hAnsi="Candara"/>
              </w:rPr>
            </w:pPr>
            <w:r w:rsidRPr="005673C4">
              <w:rPr>
                <w:rFonts w:ascii="Candara" w:hAnsi="Candara"/>
              </w:rPr>
              <w:t>Pick two key scenes from the films</w:t>
            </w:r>
            <w:r w:rsidRPr="005673C4" w:rsidR="002A1CBF">
              <w:rPr>
                <w:rFonts w:ascii="Candara" w:hAnsi="Candara"/>
              </w:rPr>
              <w:t xml:space="preserve">. </w:t>
            </w:r>
          </w:p>
          <w:p w:rsidRPr="005673C4" w:rsidR="002A1CBF" w:rsidP="002B2385" w:rsidRDefault="002A5A0B" w14:paraId="0FD6C44F" w14:textId="4628E57C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ndara" w:hAnsi="Candara"/>
              </w:rPr>
            </w:pPr>
            <w:r w:rsidRPr="005673C4">
              <w:rPr>
                <w:rFonts w:ascii="Candara" w:hAnsi="Candara"/>
              </w:rPr>
              <w:t>Create a small 2x2 grid on A4 and for each section write in Cinematography, Mise en Scene, Sound, Editing and Performance</w:t>
            </w:r>
            <w:r w:rsidRPr="005673C4" w:rsidR="002A1CBF">
              <w:rPr>
                <w:rFonts w:ascii="Candara" w:hAnsi="Candara"/>
              </w:rPr>
              <w:t xml:space="preserve">.  </w:t>
            </w:r>
            <w:r w:rsidRPr="005673C4">
              <w:rPr>
                <w:rFonts w:ascii="Candara" w:hAnsi="Candara"/>
              </w:rPr>
              <w:t>Watch the scenes and make notes on each element of film form.</w:t>
            </w:r>
          </w:p>
          <w:p w:rsidRPr="00B75782" w:rsidR="002A1CBF" w:rsidP="00877785" w:rsidRDefault="002A1CBF" w14:paraId="3F78009C" w14:textId="23079601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/>
              </w:rPr>
              <w:t xml:space="preserve">Task 2. </w:t>
            </w:r>
            <w:r w:rsidRPr="000F6B43">
              <w:rPr>
                <w:rFonts w:ascii="Candara" w:hAnsi="Candara" w:cstheme="minorHAnsi"/>
              </w:rPr>
              <w:t>Research the li</w:t>
            </w:r>
            <w:r w:rsidR="002A5A0B">
              <w:rPr>
                <w:rFonts w:ascii="Candara" w:hAnsi="Candara" w:cstheme="minorHAnsi"/>
              </w:rPr>
              <w:t>fe and works of Guillermo Del Toro</w:t>
            </w:r>
            <w:r w:rsidRPr="000F6B43">
              <w:rPr>
                <w:rFonts w:ascii="Candara" w:hAnsi="Candara" w:cstheme="minorHAnsi"/>
              </w:rPr>
              <w:t>. Create a set</w:t>
            </w:r>
            <w:r w:rsidR="002A5A0B">
              <w:rPr>
                <w:rFonts w:ascii="Candara" w:hAnsi="Candara" w:cstheme="minorHAnsi"/>
              </w:rPr>
              <w:t xml:space="preserve"> of detailed notes on the director</w:t>
            </w:r>
            <w:r w:rsidRPr="000F6B43">
              <w:rPr>
                <w:rFonts w:ascii="Candara" w:hAnsi="Candara" w:cstheme="minorHAnsi"/>
              </w:rPr>
              <w:t xml:space="preserve"> you will study.</w:t>
            </w:r>
            <w:r>
              <w:rPr>
                <w:rFonts w:ascii="Candara" w:hAnsi="Candara" w:cstheme="minorHAnsi"/>
                <w:b/>
              </w:rPr>
              <w:t xml:space="preserve"> </w:t>
            </w:r>
          </w:p>
        </w:tc>
        <w:tc>
          <w:tcPr>
            <w:tcW w:w="1882" w:type="dxa"/>
            <w:vMerge w:val="restart"/>
            <w:tcMar/>
          </w:tcPr>
          <w:p w:rsidR="002A1CBF" w:rsidP="0006155A" w:rsidRDefault="002A1CBF" w14:paraId="02EB378F" w14:textId="77777777">
            <w:pPr>
              <w:rPr>
                <w:rFonts w:ascii="Candara" w:hAnsi="Candara" w:cstheme="minorHAnsi"/>
              </w:rPr>
            </w:pPr>
          </w:p>
          <w:p w:rsidRPr="000838C8" w:rsidR="002A1CBF" w:rsidP="000838C8" w:rsidRDefault="002A5A0B" w14:paraId="560A2F8A" w14:textId="021C490B">
            <w:pPr>
              <w:rPr>
                <w:rFonts w:ascii="Candara" w:hAnsi="Candara" w:cstheme="minorHAnsi"/>
              </w:rPr>
            </w:pPr>
            <w:r w:rsidRPr="000838C8">
              <w:rPr>
                <w:rFonts w:ascii="Candara" w:hAnsi="Candara" w:cstheme="minorHAnsi"/>
              </w:rPr>
              <w:t>Netflix</w:t>
            </w:r>
          </w:p>
          <w:p w:rsidRPr="000838C8" w:rsidR="002A5A0B" w:rsidP="000838C8" w:rsidRDefault="002A5A0B" w14:paraId="122AE824" w14:textId="0E87AF1A">
            <w:pPr>
              <w:rPr>
                <w:rFonts w:ascii="Candara" w:hAnsi="Candara" w:cstheme="minorHAnsi"/>
              </w:rPr>
            </w:pPr>
            <w:r w:rsidRPr="000838C8">
              <w:rPr>
                <w:rFonts w:ascii="Candara" w:hAnsi="Candara" w:cstheme="minorHAnsi"/>
              </w:rPr>
              <w:t>Amazon Prime</w:t>
            </w:r>
          </w:p>
          <w:p w:rsidRPr="000838C8" w:rsidR="002A1CBF" w:rsidP="000838C8" w:rsidRDefault="002A5A0B" w14:paraId="70D78A6E" w14:textId="549D375C">
            <w:pPr>
              <w:rPr>
                <w:rFonts w:ascii="Candara" w:hAnsi="Candara" w:cstheme="minorHAnsi"/>
              </w:rPr>
            </w:pPr>
            <w:r w:rsidRPr="000838C8">
              <w:rPr>
                <w:rFonts w:ascii="Candara" w:hAnsi="Candara" w:cstheme="minorHAnsi"/>
              </w:rPr>
              <w:t>On-line scripts</w:t>
            </w:r>
          </w:p>
          <w:p w:rsidRPr="000838C8" w:rsidR="002A1CBF" w:rsidP="000838C8" w:rsidRDefault="002A1CBF" w14:paraId="6B5E00F9" w14:textId="77777777">
            <w:pPr>
              <w:rPr>
                <w:rFonts w:ascii="Candara" w:hAnsi="Candara" w:cstheme="minorHAnsi"/>
              </w:rPr>
            </w:pPr>
            <w:r w:rsidRPr="000838C8">
              <w:rPr>
                <w:rFonts w:ascii="Candara" w:hAnsi="Candara" w:cstheme="minorHAnsi"/>
              </w:rPr>
              <w:t>Study Centre</w:t>
            </w:r>
          </w:p>
          <w:p w:rsidR="002A1CBF" w:rsidP="000838C8" w:rsidRDefault="002A1CBF" w14:paraId="737A9CBF" w14:textId="23CFEAE3">
            <w:pPr>
              <w:rPr>
                <w:rFonts w:ascii="Candara" w:hAnsi="Candara" w:cstheme="minorHAnsi"/>
              </w:rPr>
            </w:pPr>
            <w:r w:rsidRPr="000838C8">
              <w:rPr>
                <w:rFonts w:ascii="Candara" w:hAnsi="Candara" w:cstheme="minorHAnsi"/>
              </w:rPr>
              <w:t>School Library</w:t>
            </w:r>
          </w:p>
          <w:p w:rsidRPr="000838C8" w:rsidR="000838C8" w:rsidP="000838C8" w:rsidRDefault="000838C8" w14:paraId="7A72D463" w14:textId="1584EBD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Youtube</w:t>
            </w:r>
          </w:p>
          <w:p w:rsidRPr="00B75782" w:rsidR="002A1CBF" w:rsidP="0006155A" w:rsidRDefault="002A1CBF" w14:paraId="6A05A809" w14:textId="77777777">
            <w:pPr>
              <w:rPr>
                <w:rFonts w:ascii="Candara" w:hAnsi="Candara" w:cstheme="minorHAnsi"/>
              </w:rPr>
            </w:pPr>
          </w:p>
        </w:tc>
        <w:tc>
          <w:tcPr>
            <w:tcW w:w="5325" w:type="dxa"/>
            <w:tcMar/>
          </w:tcPr>
          <w:p w:rsidR="002A1CBF" w:rsidP="00877785" w:rsidRDefault="002A1CBF" w14:paraId="5A39BBE3" w14:textId="77777777"/>
          <w:p w:rsidRPr="00DE25B0" w:rsidR="002A1CBF" w:rsidP="00877785" w:rsidRDefault="002A5A0B" w14:paraId="41C8F396" w14:textId="0034D46B">
            <w:pPr>
              <w:rPr>
                <w:rFonts w:ascii="Candara" w:hAnsi="Candara" w:cstheme="minorHAnsi"/>
              </w:rPr>
            </w:pPr>
            <w:r w:rsidRPr="00DE25B0">
              <w:rPr>
                <w:rFonts w:ascii="Candara" w:hAnsi="Candara" w:cstheme="minorHAnsi"/>
              </w:rPr>
              <w:t>Mr Smith</w:t>
            </w:r>
            <w:r w:rsidRPr="00DE25B0" w:rsidR="00F2633E">
              <w:rPr>
                <w:rFonts w:ascii="Candara" w:hAnsi="Candara" w:cstheme="minorHAnsi"/>
              </w:rPr>
              <w:t>/ Ms Markham</w:t>
            </w:r>
          </w:p>
          <w:p w:rsidR="002A1CBF" w:rsidP="00877785" w:rsidRDefault="002A1CBF" w14:paraId="72A3D3EC" w14:textId="77777777"/>
          <w:p w:rsidR="002A1CBF" w:rsidP="00877785" w:rsidRDefault="002A1CBF" w14:paraId="0D0B940D" w14:textId="77777777"/>
          <w:p w:rsidR="002A1CBF" w:rsidP="00877785" w:rsidRDefault="002A1CBF" w14:paraId="0E27B00A" w14:textId="77777777"/>
          <w:p w:rsidRPr="002A1CBF" w:rsidR="002A1CBF" w:rsidP="002A5A0B" w:rsidRDefault="002A5A0B" w14:paraId="60061E4C" w14:textId="05D519B9">
            <w:r w:rsidRPr="005673C4">
              <w:rPr>
                <w:rFonts w:ascii="Candara" w:hAnsi="Candara"/>
              </w:rPr>
              <w:t>Guillermo Del Toro Interview</w:t>
            </w:r>
            <w:r w:rsidRPr="005673C4" w:rsidR="001B3CB6">
              <w:rPr>
                <w:rFonts w:ascii="Candara" w:hAnsi="Candara"/>
              </w:rPr>
              <w:t xml:space="preserve">: </w:t>
            </w:r>
            <w:hyperlink w:history="1" r:id="rId9">
              <w:r w:rsidRPr="005673C4" w:rsidR="001B3CB6">
                <w:rPr>
                  <w:rStyle w:val="Hyperlink"/>
                  <w:rFonts w:ascii="Candara" w:hAnsi="Candara"/>
                </w:rPr>
                <w:t>https://www.youtube.com/watch?v=8-G8pKiuG8Q</w:t>
              </w:r>
            </w:hyperlink>
            <w:r>
              <w:t xml:space="preserve"> </w:t>
            </w:r>
          </w:p>
        </w:tc>
      </w:tr>
      <w:tr w:rsidRPr="00B75782" w:rsidR="005673C4" w:rsidTr="339C12FD" w14:paraId="1C63FCA2" w14:textId="77777777">
        <w:trPr>
          <w:trHeight w:val="329"/>
        </w:trPr>
        <w:tc>
          <w:tcPr>
            <w:tcW w:w="3319" w:type="dxa"/>
            <w:vMerge/>
            <w:tcMar/>
          </w:tcPr>
          <w:p w:rsidR="002A1CBF" w:rsidP="002B2385" w:rsidRDefault="002A1CBF" w14:paraId="44EAFD9C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b/>
              </w:rPr>
            </w:pPr>
          </w:p>
        </w:tc>
        <w:tc>
          <w:tcPr>
            <w:tcW w:w="1882" w:type="dxa"/>
            <w:vMerge/>
            <w:tcMar/>
          </w:tcPr>
          <w:p w:rsidR="002A1CBF" w:rsidP="0006155A" w:rsidRDefault="002A1CBF" w14:paraId="4B94D5A5" w14:textId="77777777">
            <w:pPr>
              <w:rPr>
                <w:rFonts w:ascii="Candara" w:hAnsi="Candara" w:cstheme="minorHAnsi"/>
              </w:rPr>
            </w:pPr>
          </w:p>
        </w:tc>
        <w:tc>
          <w:tcPr>
            <w:tcW w:w="5325" w:type="dxa"/>
            <w:vMerge w:val="restart"/>
            <w:tcMar/>
          </w:tcPr>
          <w:p w:rsidRPr="000F6B43" w:rsidR="002A1CBF" w:rsidP="002A5A0B" w:rsidRDefault="005673C4" w14:paraId="3292C0CA" w14:textId="5B7AE0F8">
            <w:r w:rsidRPr="005673C4">
              <w:rPr>
                <w:rFonts w:ascii="Candara" w:hAnsi="Candara"/>
              </w:rPr>
              <w:t>Fernando Meirelles Interview:</w:t>
            </w:r>
            <w:r>
              <w:t xml:space="preserve"> </w:t>
            </w:r>
            <w:hyperlink w:history="1" r:id="rId10">
              <w:r w:rsidRPr="005673C4">
                <w:rPr>
                  <w:rStyle w:val="Hyperlink"/>
                  <w:rFonts w:ascii="Candara" w:hAnsi="Candara"/>
                </w:rPr>
                <w:t>https://www.youtube.com/watch?v=tG_NiQ16PZY</w:t>
              </w:r>
            </w:hyperlink>
            <w:r>
              <w:t xml:space="preserve"> </w:t>
            </w:r>
          </w:p>
        </w:tc>
      </w:tr>
      <w:tr w:rsidRPr="00B75782" w:rsidR="005673C4" w:rsidTr="339C12FD" w14:paraId="786D5BBF" w14:textId="77777777">
        <w:trPr>
          <w:trHeight w:val="851"/>
        </w:trPr>
        <w:tc>
          <w:tcPr>
            <w:tcW w:w="3319" w:type="dxa"/>
            <w:vMerge w:val="restart"/>
            <w:tcMar/>
          </w:tcPr>
          <w:p w:rsidRPr="005673C4" w:rsidR="001B2E46" w:rsidP="002B2385" w:rsidRDefault="002A1CBF" w14:paraId="07D02E5F" w14:textId="161A532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ndara" w:hAnsi="Candara"/>
              </w:rPr>
            </w:pPr>
            <w:r>
              <w:rPr>
                <w:b/>
              </w:rPr>
              <w:t xml:space="preserve">Task 3. </w:t>
            </w:r>
            <w:r w:rsidRPr="005673C4">
              <w:rPr>
                <w:rFonts w:ascii="Candara" w:hAnsi="Candara"/>
              </w:rPr>
              <w:t xml:space="preserve">Research the life and </w:t>
            </w:r>
            <w:r w:rsidRPr="005673C4" w:rsidR="002A5A0B">
              <w:rPr>
                <w:rFonts w:ascii="Candara" w:hAnsi="Candara"/>
              </w:rPr>
              <w:t xml:space="preserve">works of </w:t>
            </w:r>
            <w:r w:rsidRPr="005673C4" w:rsidR="005673C4">
              <w:rPr>
                <w:rFonts w:ascii="Candara" w:hAnsi="Candara"/>
              </w:rPr>
              <w:t>Fernando Meirelles and Katie Lund.</w:t>
            </w:r>
          </w:p>
          <w:p w:rsidRPr="005673C4" w:rsidR="002A1CBF" w:rsidP="002B2385" w:rsidRDefault="002A1CBF" w14:paraId="61742CA5" w14:textId="398A4043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rFonts w:ascii="Candara" w:hAnsi="Candara"/>
                <w:b/>
              </w:rPr>
            </w:pPr>
            <w:r w:rsidRPr="005673C4">
              <w:rPr>
                <w:rFonts w:ascii="Candara" w:hAnsi="Candara"/>
              </w:rPr>
              <w:t>Create a s</w:t>
            </w:r>
            <w:r w:rsidRPr="005673C4" w:rsidR="002A5A0B">
              <w:rPr>
                <w:rFonts w:ascii="Candara" w:hAnsi="Candara"/>
              </w:rPr>
              <w:t>et of detailed notes on the director</w:t>
            </w:r>
            <w:r w:rsidRPr="005673C4">
              <w:rPr>
                <w:rFonts w:ascii="Candara" w:hAnsi="Candara"/>
              </w:rPr>
              <w:t xml:space="preserve"> you will be studying.</w:t>
            </w:r>
            <w:r w:rsidRPr="005673C4">
              <w:rPr>
                <w:rFonts w:ascii="Candara" w:hAnsi="Candara"/>
                <w:b/>
              </w:rPr>
              <w:t xml:space="preserve"> </w:t>
            </w:r>
          </w:p>
          <w:p w:rsidRPr="001A74C7" w:rsidR="002A1CBF" w:rsidP="001A74C7" w:rsidRDefault="002A1CBF" w14:paraId="1A059C7D" w14:textId="520FA6C0">
            <w:pPr>
              <w:rPr>
                <w:b/>
              </w:rPr>
            </w:pPr>
            <w:r w:rsidRPr="001A74C7">
              <w:rPr>
                <w:b/>
              </w:rPr>
              <w:t>Task 4.</w:t>
            </w:r>
            <w:r w:rsidR="002A5A0B">
              <w:rPr>
                <w:b/>
              </w:rPr>
              <w:t xml:space="preserve"> </w:t>
            </w:r>
            <w:r w:rsidRPr="005673C4" w:rsidR="002A5A0B">
              <w:rPr>
                <w:rFonts w:ascii="Candara" w:hAnsi="Candara"/>
              </w:rPr>
              <w:t>Being a Film Studies</w:t>
            </w:r>
            <w:r w:rsidRPr="005673C4">
              <w:rPr>
                <w:rFonts w:ascii="Candara" w:hAnsi="Candara"/>
              </w:rPr>
              <w:t xml:space="preserve"> student… Create a poster that shows all the text</w:t>
            </w:r>
            <w:r w:rsidRPr="005673C4" w:rsidR="002A5A0B">
              <w:rPr>
                <w:rFonts w:ascii="Candara" w:hAnsi="Candara"/>
              </w:rPr>
              <w:t>s/skills and elements of Film Studies</w:t>
            </w:r>
            <w:r w:rsidRPr="005673C4">
              <w:rPr>
                <w:rFonts w:ascii="Candara" w:hAnsi="Candara"/>
              </w:rPr>
              <w:t xml:space="preserve"> that you will undertake.  Watch the v</w:t>
            </w:r>
            <w:r w:rsidRPr="005673C4" w:rsidR="002A5A0B">
              <w:rPr>
                <w:rFonts w:ascii="Candara" w:hAnsi="Candara"/>
              </w:rPr>
              <w:t xml:space="preserve">ideo of TOP TIPS for a Film Studies </w:t>
            </w:r>
            <w:r w:rsidRPr="005673C4">
              <w:rPr>
                <w:rFonts w:ascii="Candara" w:hAnsi="Candara"/>
              </w:rPr>
              <w:t>student</w:t>
            </w:r>
            <w:r w:rsidRPr="005673C4" w:rsidR="002A5A0B">
              <w:rPr>
                <w:rFonts w:ascii="Candara" w:hAnsi="Candara"/>
              </w:rPr>
              <w:t>.</w:t>
            </w:r>
          </w:p>
        </w:tc>
        <w:tc>
          <w:tcPr>
            <w:tcW w:w="1882" w:type="dxa"/>
            <w:vMerge/>
            <w:tcMar/>
          </w:tcPr>
          <w:p w:rsidR="002A1CBF" w:rsidP="0006155A" w:rsidRDefault="002A1CBF" w14:paraId="3DEEC669" w14:textId="77777777">
            <w:pPr>
              <w:rPr>
                <w:rFonts w:ascii="Candara" w:hAnsi="Candara" w:cstheme="minorHAnsi"/>
              </w:rPr>
            </w:pPr>
          </w:p>
        </w:tc>
        <w:tc>
          <w:tcPr>
            <w:tcW w:w="5325" w:type="dxa"/>
            <w:vMerge/>
            <w:tcMar/>
          </w:tcPr>
          <w:p w:rsidRPr="00B75782" w:rsidR="002A1CBF" w:rsidP="00877785" w:rsidRDefault="002A1CBF" w14:paraId="3656B9AB" w14:textId="77777777">
            <w:pPr>
              <w:rPr>
                <w:rFonts w:ascii="Candara" w:hAnsi="Candara" w:cstheme="minorHAnsi"/>
              </w:rPr>
            </w:pPr>
          </w:p>
        </w:tc>
      </w:tr>
      <w:tr w:rsidRPr="00B75782" w:rsidR="005673C4" w:rsidTr="339C12FD" w14:paraId="183E7EF7" w14:textId="77777777">
        <w:trPr>
          <w:trHeight w:val="1465"/>
        </w:trPr>
        <w:tc>
          <w:tcPr>
            <w:tcW w:w="3319" w:type="dxa"/>
            <w:vMerge/>
            <w:tcMar/>
          </w:tcPr>
          <w:p w:rsidR="002A1CBF" w:rsidP="002B2385" w:rsidRDefault="002A1CBF" w14:paraId="45FB081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rPr>
                <w:b/>
              </w:rPr>
            </w:pPr>
          </w:p>
        </w:tc>
        <w:tc>
          <w:tcPr>
            <w:tcW w:w="1882" w:type="dxa"/>
            <w:tcMar/>
          </w:tcPr>
          <w:p w:rsidR="002A1CBF" w:rsidP="0006155A" w:rsidRDefault="002A1CBF" w14:paraId="049F31CB" w14:textId="77777777">
            <w:pPr>
              <w:rPr>
                <w:rFonts w:ascii="Candara" w:hAnsi="Candara" w:cstheme="minorHAnsi"/>
              </w:rPr>
            </w:pPr>
          </w:p>
        </w:tc>
        <w:tc>
          <w:tcPr>
            <w:tcW w:w="5325" w:type="dxa"/>
            <w:tcMar/>
          </w:tcPr>
          <w:p w:rsidR="002A1CBF" w:rsidP="002A1CBF" w:rsidRDefault="002A5A0B" w14:paraId="2FA9ED07" w14:textId="14156296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What is Film Studies</w:t>
            </w:r>
            <w:r w:rsidR="003151E2">
              <w:rPr>
                <w:rFonts w:ascii="Candara" w:hAnsi="Candara" w:cstheme="minorHAnsi"/>
              </w:rPr>
              <w:t>?</w:t>
            </w:r>
            <w:r>
              <w:rPr>
                <w:rFonts w:ascii="Candara" w:hAnsi="Candara" w:cstheme="minorHAnsi"/>
              </w:rPr>
              <w:t xml:space="preserve"> </w:t>
            </w:r>
          </w:p>
          <w:p w:rsidRPr="00B75782" w:rsidR="002A5A0B" w:rsidP="002A1CBF" w:rsidRDefault="00D36FCD" w14:paraId="00AAB140" w14:textId="2541B4A5">
            <w:pPr>
              <w:rPr>
                <w:rFonts w:ascii="Candara" w:hAnsi="Candara" w:cstheme="minorHAnsi"/>
              </w:rPr>
            </w:pPr>
            <w:hyperlink w:history="1" r:id="rId11">
              <w:r w:rsidRPr="00501900" w:rsidR="002A5A0B">
                <w:rPr>
                  <w:rStyle w:val="Hyperlink"/>
                  <w:rFonts w:ascii="Candara" w:hAnsi="Candara" w:cstheme="minorHAnsi"/>
                </w:rPr>
                <w:t>https://www.youtube.com/watch?v=g3qFVVjzQFA</w:t>
              </w:r>
            </w:hyperlink>
            <w:r w:rsidR="002A5A0B">
              <w:rPr>
                <w:rFonts w:ascii="Candara" w:hAnsi="Candara" w:cstheme="minorHAnsi"/>
              </w:rPr>
              <w:t xml:space="preserve"> </w:t>
            </w:r>
          </w:p>
        </w:tc>
      </w:tr>
      <w:tr w:rsidRPr="00B75782" w:rsidR="005673C4" w:rsidTr="339C12FD" w14:paraId="25FC42A1" w14:textId="77777777">
        <w:trPr>
          <w:trHeight w:val="676"/>
        </w:trPr>
        <w:tc>
          <w:tcPr>
            <w:tcW w:w="3319" w:type="dxa"/>
            <w:tcMar/>
          </w:tcPr>
          <w:p w:rsidR="002A1CBF" w:rsidP="001A74C7" w:rsidRDefault="002A1CBF" w14:paraId="53128261" w14:textId="2DC35C3A">
            <w:pPr>
              <w:rPr>
                <w:b/>
              </w:rPr>
            </w:pPr>
            <w:r>
              <w:rPr>
                <w:b/>
              </w:rPr>
              <w:t xml:space="preserve">Task 5. </w:t>
            </w:r>
            <w:r w:rsidRPr="005673C4" w:rsidR="002A5A0B">
              <w:rPr>
                <w:rFonts w:ascii="Candara" w:hAnsi="Candara"/>
              </w:rPr>
              <w:t>Create a glossary on all the different aspects for performance.</w:t>
            </w:r>
          </w:p>
        </w:tc>
        <w:tc>
          <w:tcPr>
            <w:tcW w:w="1882" w:type="dxa"/>
            <w:tcMar/>
          </w:tcPr>
          <w:p w:rsidR="002A1CBF" w:rsidP="0006155A" w:rsidRDefault="002A1CBF" w14:paraId="62486C05" w14:textId="77777777">
            <w:pPr>
              <w:rPr>
                <w:rFonts w:ascii="Candara" w:hAnsi="Candara" w:cstheme="minorHAnsi"/>
              </w:rPr>
            </w:pPr>
          </w:p>
        </w:tc>
        <w:tc>
          <w:tcPr>
            <w:tcW w:w="5325" w:type="dxa"/>
            <w:tcMar/>
          </w:tcPr>
          <w:p w:rsidRPr="005673C4" w:rsidR="002A5A0B" w:rsidP="002A5A0B" w:rsidRDefault="002A5A0B" w14:paraId="672FEF73" w14:textId="474A439E">
            <w:pPr>
              <w:rPr>
                <w:rFonts w:ascii="Candara" w:hAnsi="Candara"/>
              </w:rPr>
            </w:pPr>
            <w:r w:rsidRPr="005673C4">
              <w:rPr>
                <w:rFonts w:ascii="Candara" w:hAnsi="Candara"/>
              </w:rPr>
              <w:t>Performance and Staging in Film</w:t>
            </w:r>
            <w:r w:rsidRPr="005673C4" w:rsidR="005673C4">
              <w:rPr>
                <w:rFonts w:ascii="Candara" w:hAnsi="Candara"/>
              </w:rPr>
              <w:t>?</w:t>
            </w:r>
          </w:p>
          <w:p w:rsidRPr="005673C4" w:rsidR="002A1CBF" w:rsidP="002A5A0B" w:rsidRDefault="00D36FCD" w14:paraId="4A5F8457" w14:textId="7679C34C">
            <w:pPr>
              <w:rPr>
                <w:rFonts w:ascii="Candara" w:hAnsi="Candara" w:cstheme="minorHAnsi"/>
              </w:rPr>
            </w:pPr>
            <w:hyperlink w:history="1" r:id="rId12">
              <w:r w:rsidRPr="005673C4" w:rsidR="002A5A0B">
                <w:rPr>
                  <w:rStyle w:val="Hyperlink"/>
                  <w:rFonts w:ascii="Candara" w:hAnsi="Candara"/>
                </w:rPr>
                <w:t>https://www.youtube.com/watch?v=o-4rk3T8PbQ&amp;list=PLs312hDiVpQnweJubX9gxOvXHB-Jmn7TM</w:t>
              </w:r>
            </w:hyperlink>
            <w:r w:rsidRPr="005673C4" w:rsidR="002A5A0B">
              <w:rPr>
                <w:rFonts w:ascii="Candara" w:hAnsi="Candara"/>
              </w:rPr>
              <w:t xml:space="preserve"> </w:t>
            </w:r>
            <w:hyperlink w:history="1" r:id="rId13">
              <w:r w:rsidR="004370FE">
                <w:rPr>
                  <w:rStyle w:val="Hyperlink"/>
                </w:rPr>
                <w:t>https://www.youtube.com/watch?v=alInQ7nzKrI</w:t>
              </w:r>
            </w:hyperlink>
          </w:p>
        </w:tc>
      </w:tr>
    </w:tbl>
    <w:p w:rsidRPr="00B75782" w:rsidR="008E251B" w:rsidP="00B9516D" w:rsidRDefault="008E251B" w14:paraId="4101652C" w14:textId="77777777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Pr="00B75782" w:rsidR="008E251B" w:rsidSect="00AF299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16D4C"/>
    <w:multiLevelType w:val="hybridMultilevel"/>
    <w:tmpl w:val="72989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0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60659012">
    <w:abstractNumId w:val="3"/>
  </w:num>
  <w:num w:numId="2" w16cid:durableId="1900555330">
    <w:abstractNumId w:val="7"/>
  </w:num>
  <w:num w:numId="3" w16cid:durableId="504781539">
    <w:abstractNumId w:val="11"/>
  </w:num>
  <w:num w:numId="4" w16cid:durableId="1020742797">
    <w:abstractNumId w:val="9"/>
  </w:num>
  <w:num w:numId="5" w16cid:durableId="1435327419">
    <w:abstractNumId w:val="0"/>
  </w:num>
  <w:num w:numId="6" w16cid:durableId="1562254585">
    <w:abstractNumId w:val="10"/>
  </w:num>
  <w:num w:numId="7" w16cid:durableId="1002777695">
    <w:abstractNumId w:val="1"/>
  </w:num>
  <w:num w:numId="8" w16cid:durableId="1990402499">
    <w:abstractNumId w:val="4"/>
  </w:num>
  <w:num w:numId="9" w16cid:durableId="286399409">
    <w:abstractNumId w:val="2"/>
  </w:num>
  <w:num w:numId="10" w16cid:durableId="1413965024">
    <w:abstractNumId w:val="8"/>
  </w:num>
  <w:num w:numId="11" w16cid:durableId="925765431">
    <w:abstractNumId w:val="5"/>
  </w:num>
  <w:num w:numId="12" w16cid:durableId="366297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6155A"/>
    <w:rsid w:val="000838C8"/>
    <w:rsid w:val="000E62C8"/>
    <w:rsid w:val="000F1C20"/>
    <w:rsid w:val="000F6B43"/>
    <w:rsid w:val="000F756C"/>
    <w:rsid w:val="00192D78"/>
    <w:rsid w:val="001969F1"/>
    <w:rsid w:val="001A6211"/>
    <w:rsid w:val="001A74C7"/>
    <w:rsid w:val="001B2E46"/>
    <w:rsid w:val="001B3CB6"/>
    <w:rsid w:val="001B7721"/>
    <w:rsid w:val="001D1DE9"/>
    <w:rsid w:val="00202D8F"/>
    <w:rsid w:val="00291305"/>
    <w:rsid w:val="002A1CBF"/>
    <w:rsid w:val="002A5A0B"/>
    <w:rsid w:val="002B2385"/>
    <w:rsid w:val="003151E2"/>
    <w:rsid w:val="003370D4"/>
    <w:rsid w:val="003455EF"/>
    <w:rsid w:val="00361262"/>
    <w:rsid w:val="00393551"/>
    <w:rsid w:val="00397B52"/>
    <w:rsid w:val="003C37B6"/>
    <w:rsid w:val="004078C2"/>
    <w:rsid w:val="004370FE"/>
    <w:rsid w:val="004502B2"/>
    <w:rsid w:val="00453880"/>
    <w:rsid w:val="004717F5"/>
    <w:rsid w:val="004A1195"/>
    <w:rsid w:val="004D7E44"/>
    <w:rsid w:val="004F58E1"/>
    <w:rsid w:val="00513EE3"/>
    <w:rsid w:val="00526110"/>
    <w:rsid w:val="005673C4"/>
    <w:rsid w:val="00596807"/>
    <w:rsid w:val="005E1FF6"/>
    <w:rsid w:val="00691914"/>
    <w:rsid w:val="006A00BA"/>
    <w:rsid w:val="006A5284"/>
    <w:rsid w:val="006A6F32"/>
    <w:rsid w:val="006A7E28"/>
    <w:rsid w:val="006C206D"/>
    <w:rsid w:val="00721643"/>
    <w:rsid w:val="00752E73"/>
    <w:rsid w:val="007B54A0"/>
    <w:rsid w:val="007C54A4"/>
    <w:rsid w:val="007D5BEB"/>
    <w:rsid w:val="007F7952"/>
    <w:rsid w:val="00801AA8"/>
    <w:rsid w:val="00817A76"/>
    <w:rsid w:val="00832D18"/>
    <w:rsid w:val="0085736C"/>
    <w:rsid w:val="00877785"/>
    <w:rsid w:val="008D192C"/>
    <w:rsid w:val="008D61EA"/>
    <w:rsid w:val="008E0B14"/>
    <w:rsid w:val="008E251B"/>
    <w:rsid w:val="009A1A2C"/>
    <w:rsid w:val="009C4A0F"/>
    <w:rsid w:val="009D3161"/>
    <w:rsid w:val="009D6E43"/>
    <w:rsid w:val="00A1492B"/>
    <w:rsid w:val="00A320D6"/>
    <w:rsid w:val="00A665BF"/>
    <w:rsid w:val="00A73890"/>
    <w:rsid w:val="00A80E65"/>
    <w:rsid w:val="00AE2342"/>
    <w:rsid w:val="00AF2990"/>
    <w:rsid w:val="00B3210F"/>
    <w:rsid w:val="00B75782"/>
    <w:rsid w:val="00B80C39"/>
    <w:rsid w:val="00B90AE3"/>
    <w:rsid w:val="00B9516D"/>
    <w:rsid w:val="00C52A42"/>
    <w:rsid w:val="00C63FBE"/>
    <w:rsid w:val="00C93219"/>
    <w:rsid w:val="00D1598E"/>
    <w:rsid w:val="00D20E44"/>
    <w:rsid w:val="00D2446C"/>
    <w:rsid w:val="00D36FCD"/>
    <w:rsid w:val="00D4664C"/>
    <w:rsid w:val="00D6690A"/>
    <w:rsid w:val="00D71B1C"/>
    <w:rsid w:val="00D8308B"/>
    <w:rsid w:val="00DA0EB6"/>
    <w:rsid w:val="00DE25B0"/>
    <w:rsid w:val="00E56F1C"/>
    <w:rsid w:val="00E714F9"/>
    <w:rsid w:val="00ED222D"/>
    <w:rsid w:val="00F1062E"/>
    <w:rsid w:val="00F2633E"/>
    <w:rsid w:val="00F51558"/>
    <w:rsid w:val="00F7374C"/>
    <w:rsid w:val="00F80D78"/>
    <w:rsid w:val="00F81E75"/>
    <w:rsid w:val="00FC6F96"/>
    <w:rsid w:val="05D2B590"/>
    <w:rsid w:val="1EDDC86E"/>
    <w:rsid w:val="339C12FD"/>
    <w:rsid w:val="3EB2F7A5"/>
    <w:rsid w:val="464F2604"/>
    <w:rsid w:val="4B50F3D0"/>
    <w:rsid w:val="6540EF04"/>
    <w:rsid w:val="753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9D82"/>
  <w15:chartTrackingRefBased/>
  <w15:docId w15:val="{5B381BFF-5398-4FD7-938A-77F43D50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www.youtube.com/watch?v=alInQ7nzKrI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o-4rk3T8PbQ&amp;list=PLs312hDiVpQnweJubX9gxOvXHB-Jmn7TM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g3qFVVjzQFA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youtube.com/watch?v=tG_NiQ16PZY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8-G8pKiuG8Q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3" ma:contentTypeDescription="Create a new document." ma:contentTypeScope="" ma:versionID="5ed4bd309ec6ff20a820ba78a43cd050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29c696b872b20e7d103bd742a4476afa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BF978-A4C1-41D1-8E85-4121D1E67339}">
  <ds:schemaRefs>
    <ds:schemaRef ds:uri="http://schemas.microsoft.com/office/2006/metadata/properties"/>
    <ds:schemaRef ds:uri="http://schemas.microsoft.com/office/infopath/2007/PartnerControls"/>
    <ds:schemaRef ds:uri="531edec3-1f50-494b-ae91-a65cf2be5cbd"/>
    <ds:schemaRef ds:uri="062f2cd1-df0d-46f5-9462-9e49c823f0ee"/>
  </ds:schemaRefs>
</ds:datastoreItem>
</file>

<file path=customXml/itemProps2.xml><?xml version="1.0" encoding="utf-8"?>
<ds:datastoreItem xmlns:ds="http://schemas.openxmlformats.org/officeDocument/2006/customXml" ds:itemID="{00151E0E-F0A4-42CC-8341-51D06781D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E35CC-44D5-4CEA-AEFB-41868EDB7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f959c-d626-41cc-a332-fc585a447b2c"/>
    <ds:schemaRef ds:uri="5ae5b661-4602-457d-8de3-176202814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Downham Market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Rawlings</dc:creator>
  <keywords/>
  <dc:description/>
  <lastModifiedBy>Ciara Markham</lastModifiedBy>
  <revision>5</revision>
  <dcterms:created xsi:type="dcterms:W3CDTF">2024-05-02T14:55:00.0000000Z</dcterms:created>
  <dcterms:modified xsi:type="dcterms:W3CDTF">2024-05-17T14:26:32.2790204Z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</Properties>
</file>